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17171917" w:rsidR="00D1010D" w:rsidRPr="005A421A" w:rsidRDefault="000F780C" w:rsidP="000F780C">
      <w:pPr>
        <w:jc w:val="center"/>
        <w:rPr>
          <w:rFonts w:ascii="Times New Roman" w:hAnsi="Times New Roman" w:cs="Times New Roman"/>
          <w:b/>
          <w:sz w:val="36"/>
          <w:lang w:val="en-GB"/>
        </w:rPr>
      </w:pPr>
      <w:r w:rsidRPr="005A421A">
        <w:rPr>
          <w:rFonts w:ascii="Times New Roman" w:hAnsi="Times New Roman" w:cs="Times New Roman"/>
          <w:b/>
          <w:sz w:val="36"/>
          <w:lang w:val="en-GB"/>
        </w:rPr>
        <w:t xml:space="preserve">Certificate in </w:t>
      </w:r>
      <w:r w:rsidR="00635FDC">
        <w:rPr>
          <w:rFonts w:ascii="Times New Roman" w:hAnsi="Times New Roman" w:cs="Times New Roman"/>
          <w:b/>
          <w:sz w:val="36"/>
          <w:lang w:val="en-GB"/>
        </w:rPr>
        <w:t>Critical Sexuality Studies</w:t>
      </w:r>
    </w:p>
    <w:p w14:paraId="100C4B52" w14:textId="392833AC" w:rsidR="000F780C" w:rsidRPr="000F780C" w:rsidRDefault="409E620B" w:rsidP="409E620B">
      <w:pPr>
        <w:jc w:val="center"/>
        <w:rPr>
          <w:rFonts w:ascii="Times New Roman" w:hAnsi="Times New Roman" w:cs="Times New Roman"/>
          <w:sz w:val="22"/>
          <w:szCs w:val="22"/>
          <w:lang w:val="en-GB"/>
        </w:rPr>
      </w:pPr>
      <w:r w:rsidRPr="409E620B">
        <w:rPr>
          <w:rFonts w:ascii="Times New Roman" w:hAnsi="Times New Roman" w:cs="Times New Roman"/>
          <w:sz w:val="22"/>
          <w:szCs w:val="22"/>
          <w:lang w:val="en-GB"/>
        </w:rPr>
        <w:t xml:space="preserve">Revised </w:t>
      </w:r>
      <w:r w:rsidR="007F148D">
        <w:rPr>
          <w:rFonts w:ascii="Times New Roman" w:hAnsi="Times New Roman" w:cs="Times New Roman"/>
          <w:sz w:val="22"/>
          <w:szCs w:val="22"/>
          <w:lang w:val="en-GB"/>
        </w:rPr>
        <w:t>2</w:t>
      </w:r>
      <w:r w:rsidR="00D2342C">
        <w:rPr>
          <w:rFonts w:ascii="Times New Roman" w:hAnsi="Times New Roman" w:cs="Times New Roman"/>
          <w:sz w:val="22"/>
          <w:szCs w:val="22"/>
          <w:lang w:val="en-GB"/>
        </w:rPr>
        <w:t>.</w:t>
      </w:r>
      <w:r w:rsidR="007F148D">
        <w:rPr>
          <w:rFonts w:ascii="Times New Roman" w:hAnsi="Times New Roman" w:cs="Times New Roman"/>
          <w:sz w:val="22"/>
          <w:szCs w:val="22"/>
          <w:lang w:val="en-GB"/>
        </w:rPr>
        <w:t>23</w:t>
      </w:r>
      <w:r w:rsidRPr="409E620B">
        <w:rPr>
          <w:rFonts w:ascii="Times New Roman" w:hAnsi="Times New Roman" w:cs="Times New Roman"/>
          <w:sz w:val="22"/>
          <w:szCs w:val="22"/>
          <w:lang w:val="en-GB"/>
        </w:rPr>
        <w:t>.2</w:t>
      </w:r>
      <w:r w:rsidR="007F148D">
        <w:rPr>
          <w:rFonts w:ascii="Times New Roman" w:hAnsi="Times New Roman" w:cs="Times New Roman"/>
          <w:sz w:val="22"/>
          <w:szCs w:val="22"/>
          <w:lang w:val="en-GB"/>
        </w:rPr>
        <w:t>3</w:t>
      </w:r>
    </w:p>
    <w:p w14:paraId="33B22CDD" w14:textId="77777777" w:rsidR="00635FDC" w:rsidRPr="00794EFC" w:rsidRDefault="00635FDC" w:rsidP="00635FDC">
      <w:pPr>
        <w:shd w:val="clear" w:color="auto" w:fill="FFFFFF"/>
        <w:spacing w:before="160" w:after="160"/>
        <w:rPr>
          <w:rFonts w:ascii="Times New Roman" w:hAnsi="Times New Roman" w:cs="Times New Roman"/>
          <w:color w:val="333333"/>
        </w:rPr>
      </w:pPr>
      <w:r w:rsidRPr="00794EFC">
        <w:rPr>
          <w:rFonts w:ascii="Times New Roman" w:hAnsi="Times New Roman" w:cs="Times New Roman"/>
        </w:rPr>
        <w:t xml:space="preserve">Offered by Gender, Women’s, + Sexuality Studies. This </w:t>
      </w:r>
      <w:r w:rsidRPr="00794EFC">
        <w:rPr>
          <w:rFonts w:ascii="Times New Roman" w:hAnsi="Times New Roman" w:cs="Times New Roman"/>
          <w:color w:val="333333"/>
          <w:highlight w:val="white"/>
        </w:rPr>
        <w:t xml:space="preserve">interdisciplinary certificate is designed </w:t>
      </w:r>
      <w:r w:rsidRPr="00794EFC">
        <w:rPr>
          <w:rFonts w:ascii="Times New Roman" w:hAnsi="Times New Roman" w:cs="Times New Roman"/>
          <w:highlight w:val="white"/>
        </w:rPr>
        <w:t xml:space="preserve">for students in all majors who want to study sexuality and LGBTQ+ issues in a systematic way. </w:t>
      </w:r>
      <w:r w:rsidRPr="00794EFC">
        <w:rPr>
          <w:rFonts w:ascii="Times New Roman" w:hAnsi="Times New Roman" w:cs="Times New Roman"/>
        </w:rPr>
        <w:t xml:space="preserve">The certificate investigates the historical precedents and theoretical frameworks necessary to understand sexuality and its effects in social, economic, political, and personal life. Particular attention is paid to how sexuality intersects with other social differences, including gender, race, class, religion, nationality, disability, and age, and how power, resistance, and life chances are unevenly distributed at these intersections. The certificate provides students with a robust understanding of the institutional and ideological grounds of social policy and public discourse about sexuality in all its forms. It empowers students to imagine a more just future and equips them with the tools to collectively enact it. </w:t>
      </w:r>
    </w:p>
    <w:p w14:paraId="556FF52C" w14:textId="77777777" w:rsidR="00635FDC" w:rsidRPr="00794EFC" w:rsidRDefault="00635FDC" w:rsidP="00635FDC">
      <w:pPr>
        <w:shd w:val="clear" w:color="auto" w:fill="FFFFFF"/>
        <w:spacing w:before="160" w:after="160"/>
        <w:rPr>
          <w:rFonts w:ascii="Times New Roman" w:hAnsi="Times New Roman" w:cs="Times New Roman"/>
        </w:rPr>
      </w:pPr>
      <w:r w:rsidRPr="00794EFC">
        <w:rPr>
          <w:rFonts w:ascii="Times New Roman" w:hAnsi="Times New Roman" w:cs="Times New Roman"/>
        </w:rPr>
        <w:t>The certificate provides a strong foundation in the field of sexuality studies that prepares students for employment or graduate school in psychology, law, social work, public health, medicine, nonprofit management, human resources, and more.</w:t>
      </w:r>
    </w:p>
    <w:p w14:paraId="15424FF7" w14:textId="1945900B" w:rsidR="006E6834" w:rsidRDefault="000F780C" w:rsidP="000F780C">
      <w:pPr>
        <w:pStyle w:val="NormalWeb"/>
        <w:shd w:val="clear" w:color="auto" w:fill="FFFFFF"/>
        <w:spacing w:before="0" w:beforeAutospacing="0" w:after="0" w:afterAutospacing="0"/>
        <w:textAlignment w:val="baseline"/>
        <w:rPr>
          <w:rStyle w:val="Strong"/>
          <w:color w:val="000000" w:themeColor="text1"/>
          <w:bdr w:val="none" w:sz="0" w:space="0" w:color="auto" w:frame="1"/>
        </w:rPr>
      </w:pPr>
      <w:r w:rsidRPr="00794EFC">
        <w:rPr>
          <w:rStyle w:val="Strong"/>
          <w:color w:val="000000" w:themeColor="text1"/>
          <w:bdr w:val="none" w:sz="0" w:space="0" w:color="auto" w:frame="1"/>
        </w:rPr>
        <w:t xml:space="preserve">To complete the certificate in </w:t>
      </w:r>
      <w:r w:rsidR="00635FDC" w:rsidRPr="00794EFC">
        <w:rPr>
          <w:rStyle w:val="Strong"/>
          <w:color w:val="000000" w:themeColor="text1"/>
          <w:bdr w:val="none" w:sz="0" w:space="0" w:color="auto" w:frame="1"/>
        </w:rPr>
        <w:t>Critical Sexuality</w:t>
      </w:r>
      <w:r w:rsidRPr="00794EFC">
        <w:rPr>
          <w:rStyle w:val="Strong"/>
          <w:color w:val="000000" w:themeColor="text1"/>
          <w:bdr w:val="none" w:sz="0" w:space="0" w:color="auto" w:frame="1"/>
        </w:rPr>
        <w:t xml:space="preserve"> Studies, students must complete 2</w:t>
      </w:r>
      <w:r w:rsidR="00635FDC" w:rsidRPr="00794EFC">
        <w:rPr>
          <w:rStyle w:val="Strong"/>
          <w:color w:val="000000" w:themeColor="text1"/>
          <w:bdr w:val="none" w:sz="0" w:space="0" w:color="auto" w:frame="1"/>
        </w:rPr>
        <w:t>1</w:t>
      </w:r>
      <w:r w:rsidRPr="00794EFC">
        <w:rPr>
          <w:rStyle w:val="Strong"/>
          <w:color w:val="000000" w:themeColor="text1"/>
          <w:bdr w:val="none" w:sz="0" w:space="0" w:color="auto" w:frame="1"/>
        </w:rPr>
        <w:t xml:space="preserve"> credits of </w:t>
      </w:r>
      <w:r w:rsidR="00635FDC" w:rsidRPr="00794EFC">
        <w:rPr>
          <w:rStyle w:val="Strong"/>
          <w:color w:val="000000" w:themeColor="text1"/>
          <w:bdr w:val="none" w:sz="0" w:space="0" w:color="auto" w:frame="1"/>
        </w:rPr>
        <w:t>Critical Sexuality</w:t>
      </w:r>
      <w:r w:rsidRPr="00794EFC">
        <w:rPr>
          <w:rStyle w:val="Strong"/>
          <w:color w:val="000000" w:themeColor="text1"/>
          <w:bdr w:val="none" w:sz="0" w:space="0" w:color="auto" w:frame="1"/>
        </w:rPr>
        <w:t xml:space="preserve"> Studies coursework, divided as follows:</w:t>
      </w:r>
    </w:p>
    <w:p w14:paraId="1CB3B65D" w14:textId="77777777" w:rsidR="00C2066C" w:rsidRPr="00794EFC" w:rsidRDefault="00C2066C" w:rsidP="000F780C">
      <w:pPr>
        <w:pStyle w:val="NormalWeb"/>
        <w:shd w:val="clear" w:color="auto" w:fill="FFFFFF"/>
        <w:spacing w:before="0" w:beforeAutospacing="0" w:after="0" w:afterAutospacing="0"/>
        <w:textAlignment w:val="baseline"/>
        <w:rPr>
          <w:b/>
          <w:bCs/>
          <w:color w:val="000000" w:themeColor="text1"/>
          <w:bdr w:val="none" w:sz="0" w:space="0" w:color="auto" w:frame="1"/>
        </w:rPr>
      </w:pPr>
    </w:p>
    <w:tbl>
      <w:tblPr>
        <w:tblStyle w:val="TableGrid"/>
        <w:tblW w:w="10790" w:type="dxa"/>
        <w:tblLook w:val="04A0" w:firstRow="1" w:lastRow="0" w:firstColumn="1" w:lastColumn="0" w:noHBand="0" w:noVBand="1"/>
      </w:tblPr>
      <w:tblGrid>
        <w:gridCol w:w="2065"/>
        <w:gridCol w:w="5850"/>
        <w:gridCol w:w="810"/>
        <w:gridCol w:w="2065"/>
      </w:tblGrid>
      <w:tr w:rsidR="005A421A" w:rsidRPr="00794EFC" w14:paraId="03E25B09" w14:textId="77777777" w:rsidTr="01A7298E">
        <w:tc>
          <w:tcPr>
            <w:tcW w:w="10790" w:type="dxa"/>
            <w:gridSpan w:val="4"/>
          </w:tcPr>
          <w:p w14:paraId="7D24B28A" w14:textId="35109E34" w:rsidR="005A421A" w:rsidRPr="00794EFC" w:rsidRDefault="005A421A" w:rsidP="000F780C">
            <w:pPr>
              <w:rPr>
                <w:rFonts w:ascii="Times New Roman" w:hAnsi="Times New Roman" w:cs="Times New Roman"/>
                <w:b/>
                <w:i/>
                <w:u w:val="single"/>
                <w:lang w:val="en-GB"/>
              </w:rPr>
            </w:pPr>
            <w:r w:rsidRPr="00794EFC">
              <w:rPr>
                <w:rFonts w:ascii="Times New Roman" w:hAnsi="Times New Roman" w:cs="Times New Roman"/>
                <w:b/>
                <w:i/>
                <w:u w:val="single"/>
                <w:lang w:val="en-GB"/>
              </w:rPr>
              <w:t>CORE COURSES (</w:t>
            </w:r>
            <w:r w:rsidR="00635FDC" w:rsidRPr="00794EFC">
              <w:rPr>
                <w:rFonts w:ascii="Times New Roman" w:hAnsi="Times New Roman" w:cs="Times New Roman"/>
                <w:b/>
                <w:i/>
                <w:u w:val="single"/>
                <w:lang w:val="en-GB"/>
              </w:rPr>
              <w:t>9</w:t>
            </w:r>
            <w:r w:rsidRPr="00794EFC">
              <w:rPr>
                <w:rFonts w:ascii="Times New Roman" w:hAnsi="Times New Roman" w:cs="Times New Roman"/>
                <w:b/>
                <w:i/>
                <w:u w:val="single"/>
                <w:lang w:val="en-GB"/>
              </w:rPr>
              <w:t xml:space="preserve"> credits)</w:t>
            </w:r>
          </w:p>
        </w:tc>
      </w:tr>
      <w:tr w:rsidR="006F0E87" w:rsidRPr="00794EFC" w14:paraId="443D249F" w14:textId="77777777" w:rsidTr="01A7298E">
        <w:tc>
          <w:tcPr>
            <w:tcW w:w="2065" w:type="dxa"/>
          </w:tcPr>
          <w:p w14:paraId="1DCB2856" w14:textId="2C580D00" w:rsidR="006F0E87" w:rsidRPr="00794EFC" w:rsidRDefault="005A421A" w:rsidP="000F780C">
            <w:pPr>
              <w:rPr>
                <w:rFonts w:ascii="Times New Roman" w:hAnsi="Times New Roman" w:cs="Times New Roman"/>
                <w:b/>
                <w:lang w:val="en-GB"/>
              </w:rPr>
            </w:pPr>
            <w:r w:rsidRPr="00794EFC">
              <w:rPr>
                <w:rFonts w:ascii="Times New Roman" w:hAnsi="Times New Roman" w:cs="Times New Roman"/>
                <w:b/>
                <w:lang w:val="en-GB"/>
              </w:rPr>
              <w:t>Course #</w:t>
            </w:r>
          </w:p>
        </w:tc>
        <w:tc>
          <w:tcPr>
            <w:tcW w:w="5850" w:type="dxa"/>
          </w:tcPr>
          <w:p w14:paraId="15D72A56" w14:textId="30C3B7EC" w:rsidR="006F0E87" w:rsidRPr="00794EFC" w:rsidRDefault="005A421A" w:rsidP="000F780C">
            <w:pPr>
              <w:rPr>
                <w:rFonts w:ascii="Times New Roman" w:hAnsi="Times New Roman" w:cs="Times New Roman"/>
                <w:b/>
                <w:lang w:val="en-GB"/>
              </w:rPr>
            </w:pPr>
            <w:r w:rsidRPr="00794EFC">
              <w:rPr>
                <w:rFonts w:ascii="Times New Roman" w:hAnsi="Times New Roman" w:cs="Times New Roman"/>
                <w:b/>
                <w:lang w:val="en-GB"/>
              </w:rPr>
              <w:t>Course Name</w:t>
            </w:r>
          </w:p>
        </w:tc>
        <w:tc>
          <w:tcPr>
            <w:tcW w:w="810" w:type="dxa"/>
          </w:tcPr>
          <w:p w14:paraId="7A7FD678" w14:textId="1586BD6C" w:rsidR="006F0E87" w:rsidRPr="00794EFC" w:rsidRDefault="01A7298E" w:rsidP="01A7298E">
            <w:pPr>
              <w:rPr>
                <w:rFonts w:ascii="Times New Roman" w:hAnsi="Times New Roman" w:cs="Times New Roman"/>
                <w:b/>
                <w:bCs/>
                <w:lang w:val="en-GB"/>
              </w:rPr>
            </w:pPr>
            <w:r w:rsidRPr="00794EFC">
              <w:rPr>
                <w:rFonts w:ascii="Times New Roman" w:hAnsi="Times New Roman" w:cs="Times New Roman"/>
                <w:b/>
                <w:bCs/>
                <w:lang w:val="en-GB"/>
              </w:rPr>
              <w:t>GEP</w:t>
            </w:r>
          </w:p>
        </w:tc>
        <w:tc>
          <w:tcPr>
            <w:tcW w:w="2065" w:type="dxa"/>
          </w:tcPr>
          <w:p w14:paraId="1553A066" w14:textId="25C089F5" w:rsidR="006F0E87" w:rsidRPr="00794EFC" w:rsidRDefault="005A421A" w:rsidP="005A421A">
            <w:pPr>
              <w:jc w:val="center"/>
              <w:rPr>
                <w:rFonts w:ascii="Times New Roman" w:hAnsi="Times New Roman" w:cs="Times New Roman"/>
                <w:b/>
                <w:lang w:val="en-GB"/>
              </w:rPr>
            </w:pPr>
            <w:r w:rsidRPr="00794EFC">
              <w:rPr>
                <w:rFonts w:ascii="Times New Roman" w:hAnsi="Times New Roman" w:cs="Times New Roman"/>
                <w:b/>
                <w:lang w:val="en-GB"/>
              </w:rPr>
              <w:t>Semester offered</w:t>
            </w:r>
          </w:p>
        </w:tc>
      </w:tr>
      <w:tr w:rsidR="006F0E87" w:rsidRPr="00794EFC" w14:paraId="50C0C291" w14:textId="77777777" w:rsidTr="01A7298E">
        <w:tc>
          <w:tcPr>
            <w:tcW w:w="2065" w:type="dxa"/>
          </w:tcPr>
          <w:p w14:paraId="78B2D11C" w14:textId="31D21CED" w:rsidR="006F0E87" w:rsidRPr="00794EFC" w:rsidRDefault="00635FDC" w:rsidP="000F780C">
            <w:pPr>
              <w:rPr>
                <w:rFonts w:ascii="Times New Roman" w:hAnsi="Times New Roman" w:cs="Times New Roman"/>
                <w:lang w:val="en-GB"/>
              </w:rPr>
            </w:pPr>
            <w:r w:rsidRPr="00794EFC">
              <w:rPr>
                <w:rFonts w:ascii="Times New Roman" w:hAnsi="Times New Roman" w:cs="Times New Roman"/>
                <w:lang w:val="en-GB"/>
              </w:rPr>
              <w:t>CSST 210</w:t>
            </w:r>
          </w:p>
        </w:tc>
        <w:tc>
          <w:tcPr>
            <w:tcW w:w="5850" w:type="dxa"/>
          </w:tcPr>
          <w:p w14:paraId="7F0D07D8" w14:textId="3CCBE499" w:rsidR="006F0E87" w:rsidRPr="00794EFC" w:rsidRDefault="005A421A" w:rsidP="000F780C">
            <w:pPr>
              <w:rPr>
                <w:rFonts w:ascii="Times New Roman" w:hAnsi="Times New Roman" w:cs="Times New Roman"/>
                <w:lang w:val="en-GB"/>
              </w:rPr>
            </w:pPr>
            <w:r w:rsidRPr="00794EFC">
              <w:rPr>
                <w:rFonts w:ascii="Times New Roman" w:hAnsi="Times New Roman" w:cs="Times New Roman"/>
                <w:lang w:val="en-GB"/>
              </w:rPr>
              <w:t xml:space="preserve">Introduction to </w:t>
            </w:r>
            <w:r w:rsidR="00635FDC" w:rsidRPr="00794EFC">
              <w:rPr>
                <w:rFonts w:ascii="Times New Roman" w:hAnsi="Times New Roman" w:cs="Times New Roman"/>
                <w:lang w:val="en-GB"/>
              </w:rPr>
              <w:t xml:space="preserve">Critical Sexuality </w:t>
            </w:r>
            <w:r w:rsidRPr="00794EFC">
              <w:rPr>
                <w:rFonts w:ascii="Times New Roman" w:hAnsi="Times New Roman" w:cs="Times New Roman"/>
                <w:lang w:val="en-GB"/>
              </w:rPr>
              <w:t>Studies</w:t>
            </w:r>
          </w:p>
        </w:tc>
        <w:tc>
          <w:tcPr>
            <w:tcW w:w="810" w:type="dxa"/>
          </w:tcPr>
          <w:p w14:paraId="31F2E03B" w14:textId="71E727B7" w:rsidR="006F0E87" w:rsidRPr="00794EFC" w:rsidRDefault="005A421A" w:rsidP="005A421A">
            <w:pPr>
              <w:jc w:val="center"/>
              <w:rPr>
                <w:rFonts w:ascii="Times New Roman" w:hAnsi="Times New Roman" w:cs="Times New Roman"/>
                <w:lang w:val="en-GB"/>
              </w:rPr>
            </w:pPr>
            <w:r w:rsidRPr="00794EFC">
              <w:rPr>
                <w:rFonts w:ascii="Times New Roman" w:hAnsi="Times New Roman" w:cs="Times New Roman"/>
                <w:lang w:val="en-GB"/>
              </w:rPr>
              <w:t>SS/C</w:t>
            </w:r>
          </w:p>
        </w:tc>
        <w:tc>
          <w:tcPr>
            <w:tcW w:w="2065" w:type="dxa"/>
          </w:tcPr>
          <w:p w14:paraId="4D910D87" w14:textId="77777777" w:rsidR="006F0E87" w:rsidRPr="00794EFC" w:rsidRDefault="006F0E87" w:rsidP="005A421A">
            <w:pPr>
              <w:jc w:val="center"/>
              <w:rPr>
                <w:rFonts w:ascii="Times New Roman" w:hAnsi="Times New Roman" w:cs="Times New Roman"/>
                <w:lang w:val="en-GB"/>
              </w:rPr>
            </w:pPr>
          </w:p>
        </w:tc>
      </w:tr>
      <w:tr w:rsidR="006F0E87" w:rsidRPr="00794EFC" w14:paraId="5457105C" w14:textId="77777777" w:rsidTr="01A7298E">
        <w:tc>
          <w:tcPr>
            <w:tcW w:w="2065" w:type="dxa"/>
          </w:tcPr>
          <w:p w14:paraId="0DF51C4E" w14:textId="388A19CF" w:rsidR="005A421A" w:rsidRPr="00794EFC" w:rsidRDefault="00635FDC" w:rsidP="000F780C">
            <w:pPr>
              <w:rPr>
                <w:rFonts w:ascii="Times New Roman" w:hAnsi="Times New Roman" w:cs="Times New Roman"/>
                <w:lang w:val="en-GB"/>
              </w:rPr>
            </w:pPr>
            <w:r w:rsidRPr="00794EFC">
              <w:rPr>
                <w:rFonts w:ascii="Times New Roman" w:hAnsi="Times New Roman" w:cs="Times New Roman"/>
                <w:lang w:val="en-GB"/>
              </w:rPr>
              <w:t>CSST 345</w:t>
            </w:r>
          </w:p>
        </w:tc>
        <w:tc>
          <w:tcPr>
            <w:tcW w:w="5850" w:type="dxa"/>
          </w:tcPr>
          <w:p w14:paraId="0F4B97D5" w14:textId="3C09F763" w:rsidR="006F0E87" w:rsidRPr="00794EFC" w:rsidRDefault="00635FDC" w:rsidP="000F780C">
            <w:pPr>
              <w:rPr>
                <w:rFonts w:ascii="Times New Roman" w:hAnsi="Times New Roman" w:cs="Times New Roman"/>
                <w:lang w:val="en-GB"/>
              </w:rPr>
            </w:pPr>
            <w:r w:rsidRPr="00794EFC">
              <w:rPr>
                <w:rFonts w:ascii="Times New Roman" w:hAnsi="Times New Roman" w:cs="Times New Roman"/>
                <w:lang w:val="en-GB"/>
              </w:rPr>
              <w:t>Unruly Bodies</w:t>
            </w:r>
          </w:p>
        </w:tc>
        <w:tc>
          <w:tcPr>
            <w:tcW w:w="810" w:type="dxa"/>
          </w:tcPr>
          <w:p w14:paraId="620C8265" w14:textId="1F1CD390" w:rsidR="006F0E87" w:rsidRPr="00794EFC" w:rsidRDefault="00635FDC" w:rsidP="005A421A">
            <w:pPr>
              <w:jc w:val="center"/>
              <w:rPr>
                <w:rFonts w:ascii="Times New Roman" w:hAnsi="Times New Roman" w:cs="Times New Roman"/>
                <w:lang w:val="en-GB"/>
              </w:rPr>
            </w:pPr>
            <w:r w:rsidRPr="00794EFC">
              <w:rPr>
                <w:rFonts w:ascii="Times New Roman" w:hAnsi="Times New Roman" w:cs="Times New Roman"/>
                <w:lang w:val="en-GB"/>
              </w:rPr>
              <w:t>AH/C</w:t>
            </w:r>
          </w:p>
        </w:tc>
        <w:tc>
          <w:tcPr>
            <w:tcW w:w="2065" w:type="dxa"/>
          </w:tcPr>
          <w:p w14:paraId="14F3497E" w14:textId="2FECEFEA" w:rsidR="006F0E87" w:rsidRPr="00794EFC" w:rsidRDefault="006F0E87" w:rsidP="005A421A">
            <w:pPr>
              <w:jc w:val="center"/>
              <w:rPr>
                <w:rFonts w:ascii="Times New Roman" w:hAnsi="Times New Roman" w:cs="Times New Roman"/>
                <w:lang w:val="en-GB"/>
              </w:rPr>
            </w:pPr>
          </w:p>
        </w:tc>
      </w:tr>
      <w:tr w:rsidR="006F0E87" w:rsidRPr="00794EFC" w14:paraId="2C0BC2AE" w14:textId="77777777" w:rsidTr="01A7298E">
        <w:tc>
          <w:tcPr>
            <w:tcW w:w="2065" w:type="dxa"/>
          </w:tcPr>
          <w:p w14:paraId="2B1B6BFF" w14:textId="58897B32" w:rsidR="006F0E87" w:rsidRPr="00794EFC" w:rsidRDefault="00635FDC" w:rsidP="000F780C">
            <w:pPr>
              <w:rPr>
                <w:rFonts w:ascii="Times New Roman" w:hAnsi="Times New Roman" w:cs="Times New Roman"/>
                <w:lang w:val="en-GB"/>
              </w:rPr>
            </w:pPr>
            <w:r w:rsidRPr="00794EFC">
              <w:rPr>
                <w:rFonts w:ascii="Times New Roman" w:hAnsi="Times New Roman" w:cs="Times New Roman"/>
                <w:lang w:val="en-GB"/>
              </w:rPr>
              <w:t>CSST 485</w:t>
            </w:r>
          </w:p>
        </w:tc>
        <w:tc>
          <w:tcPr>
            <w:tcW w:w="5850" w:type="dxa"/>
          </w:tcPr>
          <w:p w14:paraId="560ACF8E" w14:textId="753CFBD7" w:rsidR="006F0E87" w:rsidRPr="00794EFC" w:rsidRDefault="00635FDC" w:rsidP="000F780C">
            <w:pPr>
              <w:rPr>
                <w:rFonts w:ascii="Times New Roman" w:hAnsi="Times New Roman" w:cs="Times New Roman"/>
                <w:lang w:val="en-GB"/>
              </w:rPr>
            </w:pPr>
            <w:r w:rsidRPr="00794EFC">
              <w:rPr>
                <w:rFonts w:ascii="Times New Roman" w:hAnsi="Times New Roman" w:cs="Times New Roman"/>
                <w:lang w:val="en-GB"/>
              </w:rPr>
              <w:t>Sexuality + Queer Theory</w:t>
            </w:r>
          </w:p>
        </w:tc>
        <w:tc>
          <w:tcPr>
            <w:tcW w:w="810" w:type="dxa"/>
          </w:tcPr>
          <w:p w14:paraId="77C96415" w14:textId="77FF4FA8" w:rsidR="006F0E87" w:rsidRPr="00794EFC" w:rsidRDefault="006F0E87" w:rsidP="005A421A">
            <w:pPr>
              <w:jc w:val="center"/>
              <w:rPr>
                <w:rFonts w:ascii="Times New Roman" w:hAnsi="Times New Roman" w:cs="Times New Roman"/>
                <w:lang w:val="en-GB"/>
              </w:rPr>
            </w:pPr>
          </w:p>
        </w:tc>
        <w:tc>
          <w:tcPr>
            <w:tcW w:w="2065" w:type="dxa"/>
          </w:tcPr>
          <w:p w14:paraId="0411703F" w14:textId="77777777" w:rsidR="006F0E87" w:rsidRPr="00794EFC" w:rsidRDefault="006F0E87" w:rsidP="005A421A">
            <w:pPr>
              <w:jc w:val="center"/>
              <w:rPr>
                <w:rFonts w:ascii="Times New Roman" w:hAnsi="Times New Roman" w:cs="Times New Roman"/>
                <w:lang w:val="en-GB"/>
              </w:rPr>
            </w:pPr>
          </w:p>
        </w:tc>
      </w:tr>
    </w:tbl>
    <w:p w14:paraId="48D3447D" w14:textId="7E2946EC" w:rsidR="000F780C" w:rsidRPr="00794EFC" w:rsidRDefault="000F780C" w:rsidP="000F780C">
      <w:pPr>
        <w:rPr>
          <w:rFonts w:ascii="Times New Roman" w:hAnsi="Times New Roman" w:cs="Times New Roman"/>
          <w:lang w:val="en-GB"/>
        </w:rPr>
      </w:pPr>
    </w:p>
    <w:p w14:paraId="6805E632" w14:textId="24D5C5BB" w:rsidR="002718F2" w:rsidRDefault="002718F2" w:rsidP="002718F2">
      <w:pPr>
        <w:rPr>
          <w:rFonts w:ascii="Times New Roman" w:hAnsi="Times New Roman" w:cs="Times New Roman"/>
          <w:b/>
          <w:i/>
          <w:u w:val="single"/>
          <w:lang w:val="en-GB"/>
        </w:rPr>
      </w:pPr>
      <w:r w:rsidRPr="00794EFC">
        <w:rPr>
          <w:rFonts w:ascii="Times New Roman" w:hAnsi="Times New Roman" w:cs="Times New Roman"/>
          <w:b/>
          <w:i/>
          <w:u w:val="single"/>
          <w:lang w:val="en-GB"/>
        </w:rPr>
        <w:t>ELECTIVE CREDITS (12 credits)</w:t>
      </w:r>
    </w:p>
    <w:p w14:paraId="380F4DC8" w14:textId="77777777" w:rsidR="00C2066C" w:rsidRPr="00794EFC" w:rsidRDefault="00C2066C" w:rsidP="002718F2">
      <w:pPr>
        <w:rPr>
          <w:rFonts w:ascii="Times New Roman" w:hAnsi="Times New Roman" w:cs="Times New Roman"/>
          <w:b/>
          <w:i/>
          <w:u w:val="single"/>
          <w:lang w:val="en-GB"/>
        </w:rPr>
      </w:pPr>
    </w:p>
    <w:p w14:paraId="1092BA68" w14:textId="385EB86B" w:rsidR="002718F2" w:rsidRPr="00794EFC" w:rsidRDefault="00635FDC" w:rsidP="00635FDC">
      <w:pPr>
        <w:rPr>
          <w:rFonts w:ascii="Times New Roman" w:eastAsia="Times New Roman" w:hAnsi="Times New Roman" w:cs="Times New Roman"/>
          <w:color w:val="000000"/>
          <w:shd w:val="clear" w:color="auto" w:fill="FFFFFF"/>
          <w:lang w:eastAsia="en-GB"/>
        </w:rPr>
      </w:pPr>
      <w:r w:rsidRPr="00C2066C">
        <w:rPr>
          <w:rFonts w:ascii="Times New Roman" w:eastAsia="Times New Roman" w:hAnsi="Times New Roman" w:cs="Times New Roman"/>
          <w:b/>
          <w:bCs/>
          <w:color w:val="000000"/>
          <w:shd w:val="clear" w:color="auto" w:fill="FFFFFF"/>
          <w:lang w:eastAsia="en-GB"/>
        </w:rPr>
        <w:t>Complete 12 credits from the following, including a</w:t>
      </w:r>
      <w:r w:rsidRPr="00794EFC">
        <w:rPr>
          <w:rFonts w:ascii="Times New Roman" w:eastAsia="Times New Roman" w:hAnsi="Times New Roman" w:cs="Times New Roman"/>
          <w:color w:val="000000"/>
          <w:shd w:val="clear" w:color="auto" w:fill="FFFFFF"/>
          <w:lang w:eastAsia="en-GB"/>
        </w:rPr>
        <w:t xml:space="preserve"> </w:t>
      </w:r>
      <w:r w:rsidRPr="00794EFC">
        <w:rPr>
          <w:rFonts w:ascii="Times New Roman" w:eastAsia="Times New Roman" w:hAnsi="Times New Roman" w:cs="Times New Roman"/>
          <w:b/>
          <w:bCs/>
          <w:color w:val="000000"/>
          <w:shd w:val="clear" w:color="auto" w:fill="FFFFFF"/>
          <w:lang w:eastAsia="en-GB"/>
        </w:rPr>
        <w:t>minimum of 6 credits from interdisciplinary social science</w:t>
      </w:r>
      <w:r w:rsidR="00C2066C">
        <w:rPr>
          <w:rFonts w:ascii="Times New Roman" w:eastAsia="Times New Roman" w:hAnsi="Times New Roman" w:cs="Times New Roman"/>
          <w:color w:val="000000"/>
          <w:shd w:val="clear" w:color="auto" w:fill="FFFFFF"/>
          <w:lang w:eastAsia="en-GB"/>
        </w:rPr>
        <w:t xml:space="preserve"> </w:t>
      </w:r>
      <w:r w:rsidRPr="00794EFC">
        <w:rPr>
          <w:rFonts w:ascii="Times New Roman" w:eastAsia="Times New Roman" w:hAnsi="Times New Roman" w:cs="Times New Roman"/>
          <w:b/>
          <w:bCs/>
          <w:color w:val="000000"/>
          <w:shd w:val="clear" w:color="auto" w:fill="FFFFFF"/>
          <w:lang w:eastAsia="en-GB"/>
        </w:rPr>
        <w:t>courses and a maximum of 6 credits from arts and culture courses</w:t>
      </w:r>
      <w:r w:rsidRPr="00794EFC">
        <w:rPr>
          <w:rFonts w:ascii="Times New Roman" w:eastAsia="Times New Roman" w:hAnsi="Times New Roman" w:cs="Times New Roman"/>
          <w:color w:val="000000"/>
          <w:shd w:val="clear" w:color="auto" w:fill="FFFFFF"/>
          <w:lang w:eastAsia="en-GB"/>
        </w:rPr>
        <w:t>. Students have the option to take up to 3 credits of</w:t>
      </w:r>
      <w:r w:rsidR="00C2066C">
        <w:rPr>
          <w:rFonts w:ascii="Times New Roman" w:eastAsia="Times New Roman" w:hAnsi="Times New Roman" w:cs="Times New Roman"/>
          <w:color w:val="000000"/>
          <w:shd w:val="clear" w:color="auto" w:fill="FFFFFF"/>
          <w:lang w:eastAsia="en-GB"/>
        </w:rPr>
        <w:t xml:space="preserve"> </w:t>
      </w:r>
      <w:r w:rsidRPr="00794EFC">
        <w:rPr>
          <w:rFonts w:ascii="Times New Roman" w:eastAsia="Times New Roman" w:hAnsi="Times New Roman" w:cs="Times New Roman"/>
          <w:color w:val="000000"/>
          <w:shd w:val="clear" w:color="auto" w:fill="FFFFFF"/>
          <w:lang w:eastAsia="en-GB"/>
        </w:rPr>
        <w:t>independent study and 3 credits of internship towards completion of the certificate. Selected topics courses (CSST</w:t>
      </w:r>
      <w:r w:rsidR="00C2066C">
        <w:rPr>
          <w:rFonts w:ascii="Times New Roman" w:eastAsia="Times New Roman" w:hAnsi="Times New Roman" w:cs="Times New Roman"/>
          <w:color w:val="000000"/>
          <w:shd w:val="clear" w:color="auto" w:fill="FFFFFF"/>
          <w:lang w:eastAsia="en-GB"/>
        </w:rPr>
        <w:t xml:space="preserve"> </w:t>
      </w:r>
      <w:r w:rsidRPr="00794EFC">
        <w:rPr>
          <w:rFonts w:ascii="Times New Roman" w:eastAsia="Times New Roman" w:hAnsi="Times New Roman" w:cs="Times New Roman"/>
          <w:color w:val="000000"/>
          <w:shd w:val="clear" w:color="auto" w:fill="FFFFFF"/>
          <w:lang w:eastAsia="en-GB"/>
        </w:rPr>
        <w:t>292, CSST 392, CSST 492) may also be counted toward the 12 credits in electives.</w:t>
      </w:r>
    </w:p>
    <w:p w14:paraId="43D2E5E3" w14:textId="77777777" w:rsidR="00635FDC" w:rsidRPr="00794EFC" w:rsidRDefault="00635FDC" w:rsidP="00635FDC">
      <w:pPr>
        <w:rPr>
          <w:rFonts w:ascii="Times New Roman" w:eastAsia="Times New Roman" w:hAnsi="Times New Roman" w:cs="Times New Roman"/>
          <w:color w:val="000000" w:themeColor="text1"/>
        </w:rPr>
      </w:pPr>
    </w:p>
    <w:tbl>
      <w:tblPr>
        <w:tblStyle w:val="TableGrid"/>
        <w:tblW w:w="10790" w:type="dxa"/>
        <w:tblLook w:val="04A0" w:firstRow="1" w:lastRow="0" w:firstColumn="1" w:lastColumn="0" w:noHBand="0" w:noVBand="1"/>
      </w:tblPr>
      <w:tblGrid>
        <w:gridCol w:w="3230"/>
        <w:gridCol w:w="5610"/>
        <w:gridCol w:w="787"/>
        <w:gridCol w:w="1163"/>
      </w:tblGrid>
      <w:tr w:rsidR="005A421A" w:rsidRPr="00794EFC" w14:paraId="5D502D20" w14:textId="77777777" w:rsidTr="01A7298E">
        <w:tc>
          <w:tcPr>
            <w:tcW w:w="10790" w:type="dxa"/>
            <w:gridSpan w:val="4"/>
          </w:tcPr>
          <w:p w14:paraId="3794AA25" w14:textId="4274A1CB" w:rsidR="005A421A" w:rsidRPr="00794EFC" w:rsidRDefault="00635FDC" w:rsidP="000F780C">
            <w:pPr>
              <w:rPr>
                <w:rFonts w:ascii="Times New Roman" w:hAnsi="Times New Roman" w:cs="Times New Roman"/>
                <w:b/>
                <w:i/>
                <w:u w:val="single"/>
                <w:lang w:val="en-GB"/>
              </w:rPr>
            </w:pPr>
            <w:r w:rsidRPr="00794EFC">
              <w:rPr>
                <w:rFonts w:ascii="Times New Roman" w:hAnsi="Times New Roman" w:cs="Times New Roman"/>
                <w:b/>
                <w:i/>
                <w:u w:val="single"/>
                <w:lang w:val="en-GB"/>
              </w:rPr>
              <w:t>INTERDISCIPLINARY SOCIAL SCIENCE COURSES</w:t>
            </w:r>
            <w:r w:rsidR="005A421A" w:rsidRPr="00794EFC">
              <w:rPr>
                <w:rFonts w:ascii="Times New Roman" w:hAnsi="Times New Roman" w:cs="Times New Roman"/>
                <w:b/>
                <w:i/>
                <w:u w:val="single"/>
                <w:lang w:val="en-GB"/>
              </w:rPr>
              <w:t xml:space="preserve"> (3 credits)</w:t>
            </w:r>
          </w:p>
        </w:tc>
      </w:tr>
      <w:tr w:rsidR="005A421A" w:rsidRPr="00794EFC" w14:paraId="2781955D" w14:textId="77777777" w:rsidTr="01A7298E">
        <w:tc>
          <w:tcPr>
            <w:tcW w:w="3230" w:type="dxa"/>
          </w:tcPr>
          <w:p w14:paraId="67DFFCBD" w14:textId="6429D690" w:rsidR="005A421A" w:rsidRPr="00794EFC" w:rsidRDefault="005A421A" w:rsidP="005A421A">
            <w:pPr>
              <w:rPr>
                <w:rFonts w:ascii="Times New Roman" w:hAnsi="Times New Roman" w:cs="Times New Roman"/>
                <w:b/>
                <w:lang w:val="en-GB"/>
              </w:rPr>
            </w:pPr>
            <w:r w:rsidRPr="00794EFC">
              <w:rPr>
                <w:rFonts w:ascii="Times New Roman" w:hAnsi="Times New Roman" w:cs="Times New Roman"/>
                <w:b/>
                <w:lang w:val="en-GB"/>
              </w:rPr>
              <w:t>Course #</w:t>
            </w:r>
          </w:p>
        </w:tc>
        <w:tc>
          <w:tcPr>
            <w:tcW w:w="5610" w:type="dxa"/>
          </w:tcPr>
          <w:p w14:paraId="16EFCFE1" w14:textId="3419331F" w:rsidR="005A421A" w:rsidRPr="00794EFC" w:rsidRDefault="005A421A" w:rsidP="005A421A">
            <w:pPr>
              <w:rPr>
                <w:rFonts w:ascii="Times New Roman" w:hAnsi="Times New Roman" w:cs="Times New Roman"/>
                <w:b/>
                <w:lang w:val="en-GB"/>
              </w:rPr>
            </w:pPr>
            <w:r w:rsidRPr="00794EFC">
              <w:rPr>
                <w:rFonts w:ascii="Times New Roman" w:hAnsi="Times New Roman" w:cs="Times New Roman"/>
                <w:b/>
                <w:lang w:val="en-GB"/>
              </w:rPr>
              <w:t>Course Name</w:t>
            </w:r>
          </w:p>
        </w:tc>
        <w:tc>
          <w:tcPr>
            <w:tcW w:w="787" w:type="dxa"/>
          </w:tcPr>
          <w:p w14:paraId="0906AFD3" w14:textId="223490F7" w:rsidR="005A421A" w:rsidRPr="00794EFC" w:rsidRDefault="005A421A" w:rsidP="005A421A">
            <w:pPr>
              <w:jc w:val="center"/>
              <w:rPr>
                <w:rFonts w:ascii="Times New Roman" w:hAnsi="Times New Roman" w:cs="Times New Roman"/>
                <w:b/>
                <w:lang w:val="en-GB"/>
              </w:rPr>
            </w:pPr>
            <w:proofErr w:type="spellStart"/>
            <w:r w:rsidRPr="00794EFC">
              <w:rPr>
                <w:rFonts w:ascii="Times New Roman" w:hAnsi="Times New Roman" w:cs="Times New Roman"/>
                <w:b/>
                <w:lang w:val="en-GB"/>
              </w:rPr>
              <w:t>RoE</w:t>
            </w:r>
            <w:proofErr w:type="spellEnd"/>
          </w:p>
        </w:tc>
        <w:tc>
          <w:tcPr>
            <w:tcW w:w="1163" w:type="dxa"/>
          </w:tcPr>
          <w:p w14:paraId="6093F742" w14:textId="01E2DA80" w:rsidR="005A421A" w:rsidRPr="00794EFC" w:rsidRDefault="005A421A" w:rsidP="005A421A">
            <w:pPr>
              <w:jc w:val="center"/>
              <w:rPr>
                <w:rFonts w:ascii="Times New Roman" w:hAnsi="Times New Roman" w:cs="Times New Roman"/>
                <w:b/>
                <w:lang w:val="en-GB"/>
              </w:rPr>
            </w:pPr>
            <w:r w:rsidRPr="00794EFC">
              <w:rPr>
                <w:rFonts w:ascii="Times New Roman" w:hAnsi="Times New Roman" w:cs="Times New Roman"/>
                <w:b/>
                <w:lang w:val="en-GB"/>
              </w:rPr>
              <w:t>GEP</w:t>
            </w:r>
          </w:p>
        </w:tc>
      </w:tr>
      <w:tr w:rsidR="005A421A" w:rsidRPr="00794EFC" w14:paraId="7431DDD8" w14:textId="77777777" w:rsidTr="01A7298E">
        <w:tc>
          <w:tcPr>
            <w:tcW w:w="3230" w:type="dxa"/>
          </w:tcPr>
          <w:p w14:paraId="314BEA53" w14:textId="1B0F1EC8"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GWST/SOCY 332</w:t>
            </w:r>
          </w:p>
        </w:tc>
        <w:tc>
          <w:tcPr>
            <w:tcW w:w="5610" w:type="dxa"/>
          </w:tcPr>
          <w:p w14:paraId="48694E50" w14:textId="1ABA4C0A"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Human Sexuality in Sociological Perspectives</w:t>
            </w:r>
          </w:p>
        </w:tc>
        <w:tc>
          <w:tcPr>
            <w:tcW w:w="787" w:type="dxa"/>
          </w:tcPr>
          <w:p w14:paraId="0AEE3CF1" w14:textId="77777777" w:rsidR="005A421A" w:rsidRPr="00794EFC" w:rsidRDefault="005A421A" w:rsidP="005A421A">
            <w:pPr>
              <w:jc w:val="center"/>
              <w:rPr>
                <w:rFonts w:ascii="Times New Roman" w:hAnsi="Times New Roman" w:cs="Times New Roman"/>
                <w:lang w:val="en-GB"/>
              </w:rPr>
            </w:pPr>
          </w:p>
        </w:tc>
        <w:tc>
          <w:tcPr>
            <w:tcW w:w="1163" w:type="dxa"/>
          </w:tcPr>
          <w:p w14:paraId="70A48FE9" w14:textId="0FDE4953" w:rsidR="005A421A" w:rsidRPr="00794EFC" w:rsidRDefault="005A421A" w:rsidP="005A421A">
            <w:pPr>
              <w:jc w:val="center"/>
              <w:rPr>
                <w:rFonts w:ascii="Times New Roman" w:hAnsi="Times New Roman" w:cs="Times New Roman"/>
                <w:lang w:val="en-GB"/>
              </w:rPr>
            </w:pPr>
          </w:p>
        </w:tc>
      </w:tr>
      <w:tr w:rsidR="005A421A" w:rsidRPr="00794EFC" w14:paraId="7ADCDA78" w14:textId="77777777" w:rsidTr="01A7298E">
        <w:tc>
          <w:tcPr>
            <w:tcW w:w="3230" w:type="dxa"/>
          </w:tcPr>
          <w:p w14:paraId="38189F94" w14:textId="78C6423D"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GWST/SOCY 333</w:t>
            </w:r>
          </w:p>
        </w:tc>
        <w:tc>
          <w:tcPr>
            <w:tcW w:w="5610" w:type="dxa"/>
          </w:tcPr>
          <w:p w14:paraId="23AED133" w14:textId="1D9F9480"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Human Sexuality in Cross-Cultural Perspective</w:t>
            </w:r>
          </w:p>
        </w:tc>
        <w:tc>
          <w:tcPr>
            <w:tcW w:w="787" w:type="dxa"/>
          </w:tcPr>
          <w:p w14:paraId="049C629B" w14:textId="77777777" w:rsidR="005A421A" w:rsidRPr="00794EFC" w:rsidRDefault="005A421A" w:rsidP="005A421A">
            <w:pPr>
              <w:jc w:val="center"/>
              <w:rPr>
                <w:rFonts w:ascii="Times New Roman" w:hAnsi="Times New Roman" w:cs="Times New Roman"/>
                <w:lang w:val="en-GB"/>
              </w:rPr>
            </w:pPr>
          </w:p>
        </w:tc>
        <w:tc>
          <w:tcPr>
            <w:tcW w:w="1163" w:type="dxa"/>
          </w:tcPr>
          <w:p w14:paraId="7E7F75F3" w14:textId="1E18369B" w:rsidR="005A421A" w:rsidRPr="00794EFC" w:rsidRDefault="00635FDC" w:rsidP="005A421A">
            <w:pPr>
              <w:jc w:val="center"/>
              <w:rPr>
                <w:rFonts w:ascii="Times New Roman" w:hAnsi="Times New Roman" w:cs="Times New Roman"/>
                <w:lang w:val="en-GB"/>
              </w:rPr>
            </w:pPr>
            <w:r w:rsidRPr="00794EFC">
              <w:rPr>
                <w:rFonts w:ascii="Times New Roman" w:hAnsi="Times New Roman" w:cs="Times New Roman"/>
                <w:lang w:val="en-GB"/>
              </w:rPr>
              <w:t>C/SS</w:t>
            </w:r>
          </w:p>
        </w:tc>
      </w:tr>
      <w:tr w:rsidR="005A421A" w:rsidRPr="00794EFC" w14:paraId="72094650" w14:textId="77777777" w:rsidTr="01A7298E">
        <w:tc>
          <w:tcPr>
            <w:tcW w:w="3230" w:type="dxa"/>
          </w:tcPr>
          <w:p w14:paraId="05B61CB7" w14:textId="31269E6D"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GWST/PSYC 356</w:t>
            </w:r>
          </w:p>
        </w:tc>
        <w:tc>
          <w:tcPr>
            <w:tcW w:w="5610" w:type="dxa"/>
          </w:tcPr>
          <w:p w14:paraId="36785A58" w14:textId="06CC675A"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The Psychology of Sex + Gender</w:t>
            </w:r>
          </w:p>
        </w:tc>
        <w:tc>
          <w:tcPr>
            <w:tcW w:w="787" w:type="dxa"/>
          </w:tcPr>
          <w:p w14:paraId="422EAED8" w14:textId="064F4F5B" w:rsidR="005A421A" w:rsidRPr="00794EFC" w:rsidRDefault="005A421A" w:rsidP="005A421A">
            <w:pPr>
              <w:jc w:val="center"/>
              <w:rPr>
                <w:rFonts w:ascii="Times New Roman" w:hAnsi="Times New Roman" w:cs="Times New Roman"/>
                <w:lang w:val="en-GB"/>
              </w:rPr>
            </w:pPr>
          </w:p>
        </w:tc>
        <w:tc>
          <w:tcPr>
            <w:tcW w:w="1163" w:type="dxa"/>
          </w:tcPr>
          <w:p w14:paraId="13F67C3F" w14:textId="75A6426D" w:rsidR="005A421A" w:rsidRPr="00794EFC" w:rsidRDefault="005A421A" w:rsidP="005A421A">
            <w:pPr>
              <w:jc w:val="center"/>
              <w:rPr>
                <w:rFonts w:ascii="Times New Roman" w:hAnsi="Times New Roman" w:cs="Times New Roman"/>
                <w:lang w:val="en-GB"/>
              </w:rPr>
            </w:pPr>
          </w:p>
        </w:tc>
      </w:tr>
      <w:tr w:rsidR="005A421A" w:rsidRPr="00794EFC" w14:paraId="0BEEEAE5" w14:textId="77777777" w:rsidTr="01A7298E">
        <w:tc>
          <w:tcPr>
            <w:tcW w:w="3230" w:type="dxa"/>
          </w:tcPr>
          <w:p w14:paraId="68DB6B90" w14:textId="7A46ACF9"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GWST/HIST 366</w:t>
            </w:r>
          </w:p>
        </w:tc>
        <w:tc>
          <w:tcPr>
            <w:tcW w:w="5610" w:type="dxa"/>
          </w:tcPr>
          <w:p w14:paraId="44BA60EF" w14:textId="3AE21F25" w:rsidR="005A421A" w:rsidRPr="00794EFC" w:rsidRDefault="00635FDC" w:rsidP="005A421A">
            <w:pPr>
              <w:rPr>
                <w:rFonts w:ascii="Times New Roman" w:hAnsi="Times New Roman" w:cs="Times New Roman"/>
                <w:lang w:val="en-GB"/>
              </w:rPr>
            </w:pPr>
            <w:proofErr w:type="spellStart"/>
            <w:r w:rsidRPr="00794EFC">
              <w:rPr>
                <w:rFonts w:ascii="Times New Roman" w:hAnsi="Times New Roman" w:cs="Times New Roman"/>
                <w:lang w:val="en-GB"/>
              </w:rPr>
              <w:t>Doin</w:t>
            </w:r>
            <w:proofErr w:type="spellEnd"/>
            <w:r w:rsidRPr="00794EFC">
              <w:rPr>
                <w:rFonts w:ascii="Times New Roman" w:hAnsi="Times New Roman" w:cs="Times New Roman"/>
                <w:lang w:val="en-GB"/>
              </w:rPr>
              <w:t>’ It: Case Studies in the History of Western Sexuality</w:t>
            </w:r>
          </w:p>
        </w:tc>
        <w:tc>
          <w:tcPr>
            <w:tcW w:w="787" w:type="dxa"/>
          </w:tcPr>
          <w:p w14:paraId="3D2580B3" w14:textId="1DA8E102" w:rsidR="005A421A" w:rsidRPr="00794EFC" w:rsidRDefault="00635FDC" w:rsidP="005A421A">
            <w:pPr>
              <w:jc w:val="center"/>
              <w:rPr>
                <w:rFonts w:ascii="Times New Roman" w:hAnsi="Times New Roman" w:cs="Times New Roman"/>
                <w:lang w:val="en-GB"/>
              </w:rPr>
            </w:pPr>
            <w:proofErr w:type="spellStart"/>
            <w:r w:rsidRPr="00794EFC">
              <w:rPr>
                <w:rFonts w:ascii="Times New Roman" w:hAnsi="Times New Roman" w:cs="Times New Roman"/>
                <w:lang w:val="en-GB"/>
              </w:rPr>
              <w:t>RoE</w:t>
            </w:r>
            <w:proofErr w:type="spellEnd"/>
          </w:p>
        </w:tc>
        <w:tc>
          <w:tcPr>
            <w:tcW w:w="1163" w:type="dxa"/>
          </w:tcPr>
          <w:p w14:paraId="62C71EA1" w14:textId="155DA283" w:rsidR="005A421A" w:rsidRPr="00794EFC" w:rsidRDefault="00635FDC" w:rsidP="005A421A">
            <w:pPr>
              <w:jc w:val="center"/>
              <w:rPr>
                <w:rFonts w:ascii="Times New Roman" w:hAnsi="Times New Roman" w:cs="Times New Roman"/>
                <w:lang w:val="en-GB"/>
              </w:rPr>
            </w:pPr>
            <w:r w:rsidRPr="00794EFC">
              <w:rPr>
                <w:rFonts w:ascii="Times New Roman" w:hAnsi="Times New Roman" w:cs="Times New Roman"/>
                <w:lang w:val="en-GB"/>
              </w:rPr>
              <w:t>SS/C</w:t>
            </w:r>
          </w:p>
        </w:tc>
      </w:tr>
      <w:tr w:rsidR="005A421A" w:rsidRPr="00794EFC" w14:paraId="03AA2C95" w14:textId="77777777" w:rsidTr="0028051C">
        <w:tc>
          <w:tcPr>
            <w:tcW w:w="3230" w:type="dxa"/>
          </w:tcPr>
          <w:p w14:paraId="67B615F3" w14:textId="585B3D50"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 381</w:t>
            </w:r>
          </w:p>
        </w:tc>
        <w:tc>
          <w:tcPr>
            <w:tcW w:w="5610" w:type="dxa"/>
          </w:tcPr>
          <w:p w14:paraId="4F750569" w14:textId="48A2E06F"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Reproductive Justice in the US</w:t>
            </w:r>
          </w:p>
        </w:tc>
        <w:tc>
          <w:tcPr>
            <w:tcW w:w="787" w:type="dxa"/>
          </w:tcPr>
          <w:p w14:paraId="575D69D4" w14:textId="2C45FE4B" w:rsidR="005A421A" w:rsidRPr="00794EFC" w:rsidRDefault="00E05581" w:rsidP="005A421A">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35B1DE4E" w14:textId="71D3253E" w:rsidR="005A421A" w:rsidRPr="00794EFC" w:rsidRDefault="005A421A" w:rsidP="005A421A">
            <w:pPr>
              <w:jc w:val="center"/>
              <w:rPr>
                <w:rFonts w:ascii="Times New Roman" w:hAnsi="Times New Roman" w:cs="Times New Roman"/>
                <w:lang w:val="en-GB"/>
              </w:rPr>
            </w:pPr>
          </w:p>
        </w:tc>
      </w:tr>
      <w:tr w:rsidR="00C810AB" w:rsidRPr="00794EFC" w14:paraId="5F17FD95" w14:textId="77777777" w:rsidTr="01A7298E">
        <w:tc>
          <w:tcPr>
            <w:tcW w:w="3230" w:type="dxa"/>
          </w:tcPr>
          <w:p w14:paraId="79E2378C" w14:textId="298168B1" w:rsidR="00C810AB"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 383</w:t>
            </w:r>
          </w:p>
        </w:tc>
        <w:tc>
          <w:tcPr>
            <w:tcW w:w="5610" w:type="dxa"/>
          </w:tcPr>
          <w:p w14:paraId="7679FBFA" w14:textId="6F3BAD46" w:rsidR="00C810AB" w:rsidRPr="00794EFC" w:rsidRDefault="00635FDC" w:rsidP="005A421A">
            <w:pPr>
              <w:rPr>
                <w:rFonts w:ascii="Times New Roman" w:hAnsi="Times New Roman" w:cs="Times New Roman"/>
                <w:lang w:val="en-GB"/>
              </w:rPr>
            </w:pPr>
            <w:r w:rsidRPr="00794EFC">
              <w:rPr>
                <w:rFonts w:ascii="Times New Roman" w:hAnsi="Times New Roman" w:cs="Times New Roman"/>
                <w:lang w:val="en-GB"/>
              </w:rPr>
              <w:t>History + Politics of Sexuality</w:t>
            </w:r>
          </w:p>
        </w:tc>
        <w:tc>
          <w:tcPr>
            <w:tcW w:w="787" w:type="dxa"/>
          </w:tcPr>
          <w:p w14:paraId="40C4AB6B" w14:textId="18C6ED91" w:rsidR="00C810AB" w:rsidRPr="00794EFC" w:rsidRDefault="00635FDC" w:rsidP="005A421A">
            <w:pPr>
              <w:jc w:val="center"/>
              <w:rPr>
                <w:rFonts w:ascii="Times New Roman" w:hAnsi="Times New Roman" w:cs="Times New Roman"/>
                <w:lang w:val="en-GB"/>
              </w:rPr>
            </w:pPr>
            <w:proofErr w:type="spellStart"/>
            <w:r w:rsidRPr="00794EFC">
              <w:rPr>
                <w:rFonts w:ascii="Times New Roman" w:hAnsi="Times New Roman" w:cs="Times New Roman"/>
                <w:lang w:val="en-GB"/>
              </w:rPr>
              <w:t>RoE</w:t>
            </w:r>
            <w:proofErr w:type="spellEnd"/>
          </w:p>
        </w:tc>
        <w:tc>
          <w:tcPr>
            <w:tcW w:w="1163" w:type="dxa"/>
          </w:tcPr>
          <w:p w14:paraId="53F0FC9D" w14:textId="77777777" w:rsidR="00C810AB" w:rsidRPr="00794EFC" w:rsidRDefault="00C810AB" w:rsidP="005A421A">
            <w:pPr>
              <w:jc w:val="center"/>
              <w:rPr>
                <w:rFonts w:ascii="Times New Roman" w:hAnsi="Times New Roman" w:cs="Times New Roman"/>
                <w:lang w:val="en-GB"/>
              </w:rPr>
            </w:pPr>
          </w:p>
        </w:tc>
      </w:tr>
      <w:tr w:rsidR="005A421A" w:rsidRPr="00794EFC" w14:paraId="55B51AA8" w14:textId="77777777" w:rsidTr="01A7298E">
        <w:tc>
          <w:tcPr>
            <w:tcW w:w="3230" w:type="dxa"/>
          </w:tcPr>
          <w:p w14:paraId="327D063A" w14:textId="645284A2"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GWST</w:t>
            </w:r>
            <w:r w:rsidR="00E05581">
              <w:rPr>
                <w:rFonts w:ascii="Times New Roman" w:hAnsi="Times New Roman" w:cs="Times New Roman"/>
                <w:lang w:val="en-GB"/>
              </w:rPr>
              <w:t>/MLL</w:t>
            </w:r>
            <w:r w:rsidRPr="00794EFC">
              <w:rPr>
                <w:rFonts w:ascii="Times New Roman" w:hAnsi="Times New Roman" w:cs="Times New Roman"/>
                <w:lang w:val="en-GB"/>
              </w:rPr>
              <w:t xml:space="preserve"> 413</w:t>
            </w:r>
          </w:p>
        </w:tc>
        <w:tc>
          <w:tcPr>
            <w:tcW w:w="5610" w:type="dxa"/>
          </w:tcPr>
          <w:p w14:paraId="0164BE75" w14:textId="6FF388F5" w:rsidR="005A421A" w:rsidRPr="00794EFC" w:rsidRDefault="00635FDC" w:rsidP="005A421A">
            <w:pPr>
              <w:rPr>
                <w:rFonts w:ascii="Times New Roman" w:hAnsi="Times New Roman" w:cs="Times New Roman"/>
                <w:lang w:val="en-GB"/>
              </w:rPr>
            </w:pPr>
            <w:r w:rsidRPr="00794EFC">
              <w:rPr>
                <w:rFonts w:ascii="Times New Roman" w:hAnsi="Times New Roman" w:cs="Times New Roman"/>
                <w:lang w:val="en-GB"/>
              </w:rPr>
              <w:t>Language, Gender + Sexuality</w:t>
            </w:r>
          </w:p>
        </w:tc>
        <w:tc>
          <w:tcPr>
            <w:tcW w:w="787" w:type="dxa"/>
          </w:tcPr>
          <w:p w14:paraId="10EB4AC0" w14:textId="514F8A31" w:rsidR="005A421A" w:rsidRPr="00794EFC" w:rsidRDefault="00E05581" w:rsidP="005A421A">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2D9F5CBA" w14:textId="0D8BA5D4" w:rsidR="005A421A" w:rsidRPr="00794EFC" w:rsidRDefault="005A421A" w:rsidP="005A421A">
            <w:pPr>
              <w:jc w:val="center"/>
              <w:rPr>
                <w:rFonts w:ascii="Times New Roman" w:hAnsi="Times New Roman" w:cs="Times New Roman"/>
                <w:lang w:val="en-GB"/>
              </w:rPr>
            </w:pPr>
          </w:p>
        </w:tc>
      </w:tr>
      <w:tr w:rsidR="005A421A" w:rsidRPr="00794EFC" w14:paraId="2F05905B" w14:textId="77777777" w:rsidTr="01A7298E">
        <w:tc>
          <w:tcPr>
            <w:tcW w:w="3230" w:type="dxa"/>
          </w:tcPr>
          <w:p w14:paraId="003A5A3E" w14:textId="07FAFF7D" w:rsidR="005A421A" w:rsidRPr="00794EFC" w:rsidRDefault="00BF3BA3" w:rsidP="005A421A">
            <w:pPr>
              <w:rPr>
                <w:rFonts w:ascii="Times New Roman" w:hAnsi="Times New Roman" w:cs="Times New Roman"/>
                <w:lang w:val="en-GB"/>
              </w:rPr>
            </w:pPr>
            <w:r w:rsidRPr="00794EFC">
              <w:rPr>
                <w:rFonts w:ascii="Times New Roman" w:hAnsi="Times New Roman" w:cs="Times New Roman"/>
                <w:lang w:val="en-GB"/>
              </w:rPr>
              <w:t>GWST/PSYC 444</w:t>
            </w:r>
          </w:p>
        </w:tc>
        <w:tc>
          <w:tcPr>
            <w:tcW w:w="5610" w:type="dxa"/>
          </w:tcPr>
          <w:p w14:paraId="59A4B505" w14:textId="0AE9C6BF" w:rsidR="005A421A" w:rsidRPr="00794EFC" w:rsidRDefault="00BF3BA3" w:rsidP="005A421A">
            <w:pPr>
              <w:rPr>
                <w:rFonts w:ascii="Times New Roman" w:hAnsi="Times New Roman" w:cs="Times New Roman"/>
                <w:lang w:val="en-GB"/>
              </w:rPr>
            </w:pPr>
            <w:r w:rsidRPr="00794EFC">
              <w:rPr>
                <w:rFonts w:ascii="Times New Roman" w:hAnsi="Times New Roman" w:cs="Times New Roman"/>
                <w:lang w:val="en-GB"/>
              </w:rPr>
              <w:t>Psychology of Sexual Orientation + Gender Identity</w:t>
            </w:r>
          </w:p>
        </w:tc>
        <w:tc>
          <w:tcPr>
            <w:tcW w:w="787" w:type="dxa"/>
          </w:tcPr>
          <w:p w14:paraId="1EC15903" w14:textId="311C663C" w:rsidR="005A421A" w:rsidRPr="00794EFC" w:rsidRDefault="005A421A" w:rsidP="005A421A">
            <w:pPr>
              <w:jc w:val="center"/>
              <w:rPr>
                <w:rFonts w:ascii="Times New Roman" w:hAnsi="Times New Roman" w:cs="Times New Roman"/>
                <w:lang w:val="en-GB"/>
              </w:rPr>
            </w:pPr>
          </w:p>
        </w:tc>
        <w:tc>
          <w:tcPr>
            <w:tcW w:w="1163" w:type="dxa"/>
          </w:tcPr>
          <w:p w14:paraId="7A8081EE" w14:textId="5812839A" w:rsidR="005A421A" w:rsidRPr="00794EFC" w:rsidRDefault="00794EFC" w:rsidP="005A421A">
            <w:pPr>
              <w:jc w:val="center"/>
              <w:rPr>
                <w:rFonts w:ascii="Times New Roman" w:hAnsi="Times New Roman" w:cs="Times New Roman"/>
                <w:lang w:val="en-GB"/>
              </w:rPr>
            </w:pPr>
            <w:r w:rsidRPr="00794EFC">
              <w:rPr>
                <w:rFonts w:ascii="Times New Roman" w:hAnsi="Times New Roman" w:cs="Times New Roman"/>
                <w:lang w:val="en-GB"/>
              </w:rPr>
              <w:t>WI</w:t>
            </w:r>
          </w:p>
        </w:tc>
      </w:tr>
    </w:tbl>
    <w:p w14:paraId="699B5C37" w14:textId="2D389555" w:rsidR="000F780C" w:rsidRDefault="000F780C" w:rsidP="000F780C">
      <w:pPr>
        <w:rPr>
          <w:rFonts w:ascii="Times New Roman" w:hAnsi="Times New Roman" w:cs="Times New Roman"/>
          <w:lang w:val="en-GB"/>
        </w:rPr>
      </w:pPr>
    </w:p>
    <w:p w14:paraId="6EC5A103" w14:textId="2EBEE6B4" w:rsidR="00794EFC" w:rsidRDefault="00794EFC" w:rsidP="000F780C">
      <w:pPr>
        <w:rPr>
          <w:rFonts w:ascii="Times New Roman" w:hAnsi="Times New Roman" w:cs="Times New Roman"/>
          <w:lang w:val="en-GB"/>
        </w:rPr>
      </w:pPr>
    </w:p>
    <w:p w14:paraId="6CA54F8B" w14:textId="1CE984A1" w:rsidR="00794EFC" w:rsidRDefault="00794EFC" w:rsidP="000F780C">
      <w:pPr>
        <w:rPr>
          <w:rFonts w:ascii="Times New Roman" w:hAnsi="Times New Roman" w:cs="Times New Roman"/>
          <w:lang w:val="en-GB"/>
        </w:rPr>
      </w:pPr>
    </w:p>
    <w:p w14:paraId="4591D527" w14:textId="06AB09A5" w:rsidR="00794EFC" w:rsidRDefault="00794EFC" w:rsidP="000F780C">
      <w:pPr>
        <w:rPr>
          <w:rFonts w:ascii="Times New Roman" w:hAnsi="Times New Roman" w:cs="Times New Roman"/>
          <w:lang w:val="en-GB"/>
        </w:rPr>
      </w:pPr>
    </w:p>
    <w:p w14:paraId="6A9DB590" w14:textId="3F4B3F1D" w:rsidR="00794EFC" w:rsidRDefault="00794EFC" w:rsidP="000F780C">
      <w:pPr>
        <w:rPr>
          <w:rFonts w:ascii="Times New Roman" w:hAnsi="Times New Roman" w:cs="Times New Roman"/>
          <w:lang w:val="en-GB"/>
        </w:rPr>
      </w:pPr>
    </w:p>
    <w:p w14:paraId="44C1014B" w14:textId="3B5B7835" w:rsidR="00794EFC" w:rsidRDefault="00794EFC" w:rsidP="000F780C">
      <w:pPr>
        <w:rPr>
          <w:rFonts w:ascii="Times New Roman" w:hAnsi="Times New Roman" w:cs="Times New Roman"/>
          <w:lang w:val="en-GB"/>
        </w:rPr>
      </w:pPr>
    </w:p>
    <w:p w14:paraId="3F1F5A8D" w14:textId="3E27C9FF" w:rsidR="00794EFC" w:rsidRDefault="00794EFC" w:rsidP="000F780C">
      <w:pPr>
        <w:rPr>
          <w:rFonts w:ascii="Times New Roman" w:hAnsi="Times New Roman" w:cs="Times New Roman"/>
          <w:lang w:val="en-GB"/>
        </w:rPr>
      </w:pPr>
    </w:p>
    <w:p w14:paraId="177D1B66" w14:textId="77777777" w:rsidR="00C2066C" w:rsidRPr="00794EFC" w:rsidRDefault="00C2066C" w:rsidP="000F780C">
      <w:pPr>
        <w:rPr>
          <w:rFonts w:ascii="Times New Roman" w:hAnsi="Times New Roman" w:cs="Times New Roman"/>
          <w:lang w:val="en-GB"/>
        </w:rPr>
      </w:pPr>
    </w:p>
    <w:tbl>
      <w:tblPr>
        <w:tblStyle w:val="TableGrid"/>
        <w:tblW w:w="10790" w:type="dxa"/>
        <w:tblLook w:val="04A0" w:firstRow="1" w:lastRow="0" w:firstColumn="1" w:lastColumn="0" w:noHBand="0" w:noVBand="1"/>
      </w:tblPr>
      <w:tblGrid>
        <w:gridCol w:w="3230"/>
        <w:gridCol w:w="5610"/>
        <w:gridCol w:w="787"/>
        <w:gridCol w:w="1163"/>
      </w:tblGrid>
      <w:tr w:rsidR="00794EFC" w:rsidRPr="00794EFC" w14:paraId="25CF287D" w14:textId="77777777" w:rsidTr="003649C3">
        <w:tc>
          <w:tcPr>
            <w:tcW w:w="10790" w:type="dxa"/>
            <w:gridSpan w:val="4"/>
          </w:tcPr>
          <w:p w14:paraId="62710B66" w14:textId="7D889242" w:rsidR="00794EFC" w:rsidRPr="00794EFC" w:rsidRDefault="00794EFC" w:rsidP="003649C3">
            <w:pPr>
              <w:rPr>
                <w:rFonts w:ascii="Times New Roman" w:hAnsi="Times New Roman" w:cs="Times New Roman"/>
                <w:b/>
                <w:i/>
                <w:u w:val="single"/>
                <w:lang w:val="en-GB"/>
              </w:rPr>
            </w:pPr>
            <w:r w:rsidRPr="00794EFC">
              <w:rPr>
                <w:rFonts w:ascii="Times New Roman" w:hAnsi="Times New Roman" w:cs="Times New Roman"/>
                <w:b/>
                <w:i/>
                <w:u w:val="single"/>
                <w:lang w:val="en-GB"/>
              </w:rPr>
              <w:lastRenderedPageBreak/>
              <w:t>ARTS AND CULTURE COURSES (3 credits)</w:t>
            </w:r>
          </w:p>
        </w:tc>
      </w:tr>
      <w:tr w:rsidR="00794EFC" w:rsidRPr="00794EFC" w14:paraId="0CCF81C7" w14:textId="77777777" w:rsidTr="003649C3">
        <w:tc>
          <w:tcPr>
            <w:tcW w:w="3230" w:type="dxa"/>
          </w:tcPr>
          <w:p w14:paraId="1751147C" w14:textId="77777777" w:rsidR="00794EFC" w:rsidRPr="00794EFC" w:rsidRDefault="00794EFC" w:rsidP="003649C3">
            <w:pPr>
              <w:rPr>
                <w:rFonts w:ascii="Times New Roman" w:hAnsi="Times New Roman" w:cs="Times New Roman"/>
                <w:b/>
                <w:lang w:val="en-GB"/>
              </w:rPr>
            </w:pPr>
            <w:r w:rsidRPr="00794EFC">
              <w:rPr>
                <w:rFonts w:ascii="Times New Roman" w:hAnsi="Times New Roman" w:cs="Times New Roman"/>
                <w:b/>
                <w:lang w:val="en-GB"/>
              </w:rPr>
              <w:t>Course #</w:t>
            </w:r>
          </w:p>
        </w:tc>
        <w:tc>
          <w:tcPr>
            <w:tcW w:w="5610" w:type="dxa"/>
          </w:tcPr>
          <w:p w14:paraId="1C8BA10E" w14:textId="77777777" w:rsidR="00794EFC" w:rsidRPr="00794EFC" w:rsidRDefault="00794EFC" w:rsidP="003649C3">
            <w:pPr>
              <w:rPr>
                <w:rFonts w:ascii="Times New Roman" w:hAnsi="Times New Roman" w:cs="Times New Roman"/>
                <w:b/>
                <w:lang w:val="en-GB"/>
              </w:rPr>
            </w:pPr>
            <w:r w:rsidRPr="00794EFC">
              <w:rPr>
                <w:rFonts w:ascii="Times New Roman" w:hAnsi="Times New Roman" w:cs="Times New Roman"/>
                <w:b/>
                <w:lang w:val="en-GB"/>
              </w:rPr>
              <w:t>Course Name</w:t>
            </w:r>
          </w:p>
        </w:tc>
        <w:tc>
          <w:tcPr>
            <w:tcW w:w="787" w:type="dxa"/>
          </w:tcPr>
          <w:p w14:paraId="33AE5EEB" w14:textId="77777777" w:rsidR="00794EFC" w:rsidRPr="00794EFC" w:rsidRDefault="00794EFC" w:rsidP="003649C3">
            <w:pPr>
              <w:jc w:val="center"/>
              <w:rPr>
                <w:rFonts w:ascii="Times New Roman" w:hAnsi="Times New Roman" w:cs="Times New Roman"/>
                <w:b/>
                <w:lang w:val="en-GB"/>
              </w:rPr>
            </w:pPr>
            <w:proofErr w:type="spellStart"/>
            <w:r w:rsidRPr="00794EFC">
              <w:rPr>
                <w:rFonts w:ascii="Times New Roman" w:hAnsi="Times New Roman" w:cs="Times New Roman"/>
                <w:b/>
                <w:lang w:val="en-GB"/>
              </w:rPr>
              <w:t>RoE</w:t>
            </w:r>
            <w:proofErr w:type="spellEnd"/>
          </w:p>
        </w:tc>
        <w:tc>
          <w:tcPr>
            <w:tcW w:w="1163" w:type="dxa"/>
          </w:tcPr>
          <w:p w14:paraId="437C2620" w14:textId="77777777" w:rsidR="00794EFC" w:rsidRPr="00794EFC" w:rsidRDefault="00794EFC" w:rsidP="003649C3">
            <w:pPr>
              <w:jc w:val="center"/>
              <w:rPr>
                <w:rFonts w:ascii="Times New Roman" w:hAnsi="Times New Roman" w:cs="Times New Roman"/>
                <w:b/>
                <w:lang w:val="en-GB"/>
              </w:rPr>
            </w:pPr>
            <w:r w:rsidRPr="00794EFC">
              <w:rPr>
                <w:rFonts w:ascii="Times New Roman" w:hAnsi="Times New Roman" w:cs="Times New Roman"/>
                <w:b/>
                <w:lang w:val="en-GB"/>
              </w:rPr>
              <w:t>GEP</w:t>
            </w:r>
          </w:p>
        </w:tc>
      </w:tr>
      <w:tr w:rsidR="00794EFC" w:rsidRPr="00794EFC" w14:paraId="4863294D" w14:textId="77777777" w:rsidTr="003649C3">
        <w:tc>
          <w:tcPr>
            <w:tcW w:w="3230" w:type="dxa"/>
          </w:tcPr>
          <w:p w14:paraId="0FB27534" w14:textId="0CABE600" w:rsidR="00794EFC" w:rsidRPr="00794EFC" w:rsidRDefault="00794EFC" w:rsidP="003649C3">
            <w:pPr>
              <w:rPr>
                <w:rFonts w:ascii="Times New Roman" w:hAnsi="Times New Roman" w:cs="Times New Roman"/>
                <w:lang w:val="en-GB"/>
              </w:rPr>
            </w:pPr>
            <w:r>
              <w:rPr>
                <w:rFonts w:ascii="Times New Roman" w:hAnsi="Times New Roman" w:cs="Times New Roman"/>
                <w:lang w:val="en-GB"/>
              </w:rPr>
              <w:t>CSST/GWST 220</w:t>
            </w:r>
          </w:p>
        </w:tc>
        <w:tc>
          <w:tcPr>
            <w:tcW w:w="5610" w:type="dxa"/>
          </w:tcPr>
          <w:p w14:paraId="4C47116C" w14:textId="7BFB9FDE" w:rsidR="00794EFC" w:rsidRPr="00794EFC" w:rsidRDefault="00794EFC" w:rsidP="003649C3">
            <w:pPr>
              <w:rPr>
                <w:rFonts w:ascii="Times New Roman" w:hAnsi="Times New Roman" w:cs="Times New Roman"/>
                <w:lang w:val="en-GB"/>
              </w:rPr>
            </w:pPr>
            <w:r>
              <w:rPr>
                <w:rFonts w:ascii="Times New Roman" w:hAnsi="Times New Roman" w:cs="Times New Roman"/>
                <w:lang w:val="en-GB"/>
              </w:rPr>
              <w:t>Introduction to Transgender Studies</w:t>
            </w:r>
          </w:p>
        </w:tc>
        <w:tc>
          <w:tcPr>
            <w:tcW w:w="787" w:type="dxa"/>
          </w:tcPr>
          <w:p w14:paraId="5D744BA7" w14:textId="66867D62"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51872354" w14:textId="77777777" w:rsidR="00794EFC" w:rsidRPr="00794EFC" w:rsidRDefault="00794EFC" w:rsidP="003649C3">
            <w:pPr>
              <w:jc w:val="center"/>
              <w:rPr>
                <w:rFonts w:ascii="Times New Roman" w:hAnsi="Times New Roman" w:cs="Times New Roman"/>
                <w:lang w:val="en-GB"/>
              </w:rPr>
            </w:pPr>
          </w:p>
        </w:tc>
      </w:tr>
      <w:tr w:rsidR="00794EFC" w:rsidRPr="00794EFC" w14:paraId="674B03D1" w14:textId="77777777" w:rsidTr="003649C3">
        <w:tc>
          <w:tcPr>
            <w:tcW w:w="3230" w:type="dxa"/>
          </w:tcPr>
          <w:p w14:paraId="1F345C5F" w14:textId="246D2EA4" w:rsidR="00794EFC" w:rsidRPr="00794EFC" w:rsidRDefault="00794EFC" w:rsidP="003649C3">
            <w:pPr>
              <w:rPr>
                <w:rFonts w:ascii="Times New Roman" w:hAnsi="Times New Roman" w:cs="Times New Roman"/>
                <w:lang w:val="en-GB"/>
              </w:rPr>
            </w:pPr>
            <w:r>
              <w:rPr>
                <w:rFonts w:ascii="Times New Roman" w:hAnsi="Times New Roman" w:cs="Times New Roman"/>
                <w:lang w:val="en-GB"/>
              </w:rPr>
              <w:t>CSST 321</w:t>
            </w:r>
          </w:p>
        </w:tc>
        <w:tc>
          <w:tcPr>
            <w:tcW w:w="5610" w:type="dxa"/>
          </w:tcPr>
          <w:p w14:paraId="36C8637B" w14:textId="699AF35A" w:rsidR="00794EFC" w:rsidRPr="00794EFC" w:rsidRDefault="00794EFC" w:rsidP="003649C3">
            <w:pPr>
              <w:rPr>
                <w:rFonts w:ascii="Times New Roman" w:hAnsi="Times New Roman" w:cs="Times New Roman"/>
                <w:lang w:val="en-GB"/>
              </w:rPr>
            </w:pPr>
            <w:r>
              <w:rPr>
                <w:rFonts w:ascii="Times New Roman" w:hAnsi="Times New Roman" w:cs="Times New Roman"/>
                <w:lang w:val="en-GB"/>
              </w:rPr>
              <w:t>Queer Representation in Film + TV</w:t>
            </w:r>
          </w:p>
        </w:tc>
        <w:tc>
          <w:tcPr>
            <w:tcW w:w="787" w:type="dxa"/>
          </w:tcPr>
          <w:p w14:paraId="409D3DA6" w14:textId="19A9C7BA"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6B52EC95" w14:textId="75F8C27A" w:rsidR="00794EFC" w:rsidRPr="00794EFC" w:rsidRDefault="00794EFC" w:rsidP="001526B9">
            <w:pPr>
              <w:jc w:val="center"/>
              <w:rPr>
                <w:rFonts w:ascii="Times New Roman" w:hAnsi="Times New Roman" w:cs="Times New Roman"/>
                <w:lang w:val="en-GB"/>
              </w:rPr>
            </w:pPr>
            <w:r>
              <w:rPr>
                <w:rFonts w:ascii="Times New Roman" w:hAnsi="Times New Roman" w:cs="Times New Roman"/>
                <w:lang w:val="en-GB"/>
              </w:rPr>
              <w:t>AH</w:t>
            </w:r>
          </w:p>
        </w:tc>
      </w:tr>
      <w:tr w:rsidR="00794EFC" w:rsidRPr="00794EFC" w14:paraId="11E8DA53" w14:textId="77777777" w:rsidTr="003649C3">
        <w:tc>
          <w:tcPr>
            <w:tcW w:w="3230" w:type="dxa"/>
          </w:tcPr>
          <w:p w14:paraId="43DE5426" w14:textId="12AD903B"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GWST/MLL 255</w:t>
            </w:r>
          </w:p>
        </w:tc>
        <w:tc>
          <w:tcPr>
            <w:tcW w:w="5610" w:type="dxa"/>
          </w:tcPr>
          <w:p w14:paraId="434F0CDF" w14:textId="243E5435" w:rsidR="00794EFC" w:rsidRPr="00794EFC" w:rsidRDefault="00794EFC" w:rsidP="003649C3">
            <w:pPr>
              <w:rPr>
                <w:rFonts w:ascii="Times New Roman" w:hAnsi="Times New Roman" w:cs="Times New Roman"/>
                <w:lang w:val="en-GB"/>
              </w:rPr>
            </w:pPr>
            <w:r>
              <w:rPr>
                <w:rFonts w:ascii="Times New Roman" w:hAnsi="Times New Roman" w:cs="Times New Roman"/>
                <w:lang w:val="en-GB"/>
              </w:rPr>
              <w:t>Intercultural Paris</w:t>
            </w:r>
          </w:p>
        </w:tc>
        <w:tc>
          <w:tcPr>
            <w:tcW w:w="787" w:type="dxa"/>
          </w:tcPr>
          <w:p w14:paraId="4AADA366" w14:textId="68401580"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02625879" w14:textId="392907B8" w:rsidR="00794EFC" w:rsidRPr="00794EFC" w:rsidRDefault="00794EFC" w:rsidP="003649C3">
            <w:pPr>
              <w:jc w:val="center"/>
              <w:rPr>
                <w:rFonts w:ascii="Times New Roman" w:hAnsi="Times New Roman" w:cs="Times New Roman"/>
                <w:lang w:val="en-GB"/>
              </w:rPr>
            </w:pPr>
            <w:r>
              <w:rPr>
                <w:rFonts w:ascii="Times New Roman" w:hAnsi="Times New Roman" w:cs="Times New Roman"/>
                <w:lang w:val="en-GB"/>
              </w:rPr>
              <w:t>AH/C</w:t>
            </w:r>
          </w:p>
        </w:tc>
      </w:tr>
      <w:tr w:rsidR="00794EFC" w:rsidRPr="00794EFC" w14:paraId="4E1A3162" w14:textId="77777777" w:rsidTr="003649C3">
        <w:tc>
          <w:tcPr>
            <w:tcW w:w="3230" w:type="dxa"/>
          </w:tcPr>
          <w:p w14:paraId="6D98C582" w14:textId="23F229CE"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 315</w:t>
            </w:r>
          </w:p>
        </w:tc>
        <w:tc>
          <w:tcPr>
            <w:tcW w:w="5610" w:type="dxa"/>
          </w:tcPr>
          <w:p w14:paraId="18DE0DDB" w14:textId="24A8043D" w:rsidR="00794EFC" w:rsidRPr="00794EFC" w:rsidRDefault="00794EFC" w:rsidP="003649C3">
            <w:pPr>
              <w:rPr>
                <w:rFonts w:ascii="Times New Roman" w:hAnsi="Times New Roman" w:cs="Times New Roman"/>
                <w:lang w:val="en-GB"/>
              </w:rPr>
            </w:pPr>
            <w:r>
              <w:rPr>
                <w:rFonts w:ascii="Times New Roman" w:hAnsi="Times New Roman" w:cs="Times New Roman"/>
                <w:lang w:val="en-GB"/>
              </w:rPr>
              <w:t>Modern Masculinities</w:t>
            </w:r>
          </w:p>
        </w:tc>
        <w:tc>
          <w:tcPr>
            <w:tcW w:w="787" w:type="dxa"/>
          </w:tcPr>
          <w:p w14:paraId="19C64754" w14:textId="77777777" w:rsidR="00794EFC" w:rsidRPr="00794EFC" w:rsidRDefault="00794EFC" w:rsidP="003649C3">
            <w:pPr>
              <w:jc w:val="center"/>
              <w:rPr>
                <w:rFonts w:ascii="Times New Roman" w:hAnsi="Times New Roman" w:cs="Times New Roman"/>
                <w:lang w:val="en-GB"/>
              </w:rPr>
            </w:pPr>
          </w:p>
        </w:tc>
        <w:tc>
          <w:tcPr>
            <w:tcW w:w="1163" w:type="dxa"/>
          </w:tcPr>
          <w:p w14:paraId="66AB20E7" w14:textId="232E59FD" w:rsidR="00794EFC" w:rsidRPr="00794EFC" w:rsidRDefault="00794EFC" w:rsidP="003649C3">
            <w:pPr>
              <w:jc w:val="center"/>
              <w:rPr>
                <w:rFonts w:ascii="Times New Roman" w:hAnsi="Times New Roman" w:cs="Times New Roman"/>
                <w:lang w:val="en-GB"/>
              </w:rPr>
            </w:pPr>
            <w:r>
              <w:rPr>
                <w:rFonts w:ascii="Times New Roman" w:hAnsi="Times New Roman" w:cs="Times New Roman"/>
                <w:lang w:val="en-GB"/>
              </w:rPr>
              <w:t>AH/C</w:t>
            </w:r>
          </w:p>
        </w:tc>
      </w:tr>
      <w:tr w:rsidR="00794EFC" w:rsidRPr="00794EFC" w14:paraId="11CCD515" w14:textId="77777777" w:rsidTr="003649C3">
        <w:tc>
          <w:tcPr>
            <w:tcW w:w="3230" w:type="dxa"/>
          </w:tcPr>
          <w:p w14:paraId="1DEE39AE" w14:textId="3D877769"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 341</w:t>
            </w:r>
          </w:p>
        </w:tc>
        <w:tc>
          <w:tcPr>
            <w:tcW w:w="5610" w:type="dxa"/>
          </w:tcPr>
          <w:p w14:paraId="57278D12" w14:textId="75DBC4E8" w:rsidR="00794EFC" w:rsidRPr="00794EFC" w:rsidRDefault="00794EFC" w:rsidP="003649C3">
            <w:pPr>
              <w:rPr>
                <w:rFonts w:ascii="Times New Roman" w:hAnsi="Times New Roman" w:cs="Times New Roman"/>
                <w:lang w:val="en-GB"/>
              </w:rPr>
            </w:pPr>
            <w:r>
              <w:rPr>
                <w:rFonts w:ascii="Times New Roman" w:hAnsi="Times New Roman" w:cs="Times New Roman"/>
                <w:lang w:val="en-GB"/>
              </w:rPr>
              <w:t>Indigenous + Decolonial Feminisms</w:t>
            </w:r>
          </w:p>
        </w:tc>
        <w:tc>
          <w:tcPr>
            <w:tcW w:w="787" w:type="dxa"/>
          </w:tcPr>
          <w:p w14:paraId="235BC29C" w14:textId="6B725C8B"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124590B3" w14:textId="77777777" w:rsidR="00794EFC" w:rsidRPr="00794EFC" w:rsidRDefault="00794EFC" w:rsidP="003649C3">
            <w:pPr>
              <w:jc w:val="center"/>
              <w:rPr>
                <w:rFonts w:ascii="Times New Roman" w:hAnsi="Times New Roman" w:cs="Times New Roman"/>
                <w:lang w:val="en-GB"/>
              </w:rPr>
            </w:pPr>
          </w:p>
        </w:tc>
      </w:tr>
      <w:tr w:rsidR="00794EFC" w:rsidRPr="00794EFC" w14:paraId="1CA6DCD0" w14:textId="77777777" w:rsidTr="003649C3">
        <w:tc>
          <w:tcPr>
            <w:tcW w:w="3230" w:type="dxa"/>
          </w:tcPr>
          <w:p w14:paraId="4F2922FD" w14:textId="1A2FF197"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 344</w:t>
            </w:r>
          </w:p>
        </w:tc>
        <w:tc>
          <w:tcPr>
            <w:tcW w:w="5610" w:type="dxa"/>
          </w:tcPr>
          <w:p w14:paraId="78302850" w14:textId="5536A105" w:rsidR="00794EFC" w:rsidRPr="00794EFC" w:rsidRDefault="00794EFC" w:rsidP="003649C3">
            <w:pPr>
              <w:rPr>
                <w:rFonts w:ascii="Times New Roman" w:hAnsi="Times New Roman" w:cs="Times New Roman"/>
                <w:lang w:val="en-GB"/>
              </w:rPr>
            </w:pPr>
            <w:r>
              <w:rPr>
                <w:rFonts w:ascii="Times New Roman" w:hAnsi="Times New Roman" w:cs="Times New Roman"/>
                <w:lang w:val="en-GB"/>
              </w:rPr>
              <w:t>Transnational Femininities</w:t>
            </w:r>
          </w:p>
        </w:tc>
        <w:tc>
          <w:tcPr>
            <w:tcW w:w="787" w:type="dxa"/>
          </w:tcPr>
          <w:p w14:paraId="6A876E2F" w14:textId="79EB1D3D"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689AFB48" w14:textId="47868973" w:rsidR="00794EFC" w:rsidRPr="00794EFC" w:rsidRDefault="00794EFC" w:rsidP="003649C3">
            <w:pPr>
              <w:jc w:val="center"/>
              <w:rPr>
                <w:rFonts w:ascii="Times New Roman" w:hAnsi="Times New Roman" w:cs="Times New Roman"/>
                <w:lang w:val="en-GB"/>
              </w:rPr>
            </w:pPr>
            <w:r>
              <w:rPr>
                <w:rFonts w:ascii="Times New Roman" w:hAnsi="Times New Roman" w:cs="Times New Roman"/>
                <w:lang w:val="en-GB"/>
              </w:rPr>
              <w:t>AH/C</w:t>
            </w:r>
          </w:p>
        </w:tc>
      </w:tr>
      <w:tr w:rsidR="00794EFC" w:rsidRPr="00794EFC" w14:paraId="2989659E" w14:textId="77777777" w:rsidTr="003649C3">
        <w:tc>
          <w:tcPr>
            <w:tcW w:w="3230" w:type="dxa"/>
          </w:tcPr>
          <w:p w14:paraId="1B66CBD3" w14:textId="7AE5F2D5"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 348</w:t>
            </w:r>
          </w:p>
        </w:tc>
        <w:tc>
          <w:tcPr>
            <w:tcW w:w="5610" w:type="dxa"/>
          </w:tcPr>
          <w:p w14:paraId="51A62762" w14:textId="1298B535" w:rsidR="00794EFC" w:rsidRPr="00794EFC" w:rsidRDefault="00794EFC" w:rsidP="003649C3">
            <w:pPr>
              <w:rPr>
                <w:rFonts w:ascii="Times New Roman" w:hAnsi="Times New Roman" w:cs="Times New Roman"/>
                <w:lang w:val="en-GB"/>
              </w:rPr>
            </w:pPr>
            <w:r>
              <w:rPr>
                <w:rFonts w:ascii="Times New Roman" w:hAnsi="Times New Roman" w:cs="Times New Roman"/>
                <w:lang w:val="en-GB"/>
              </w:rPr>
              <w:t>Black, Queer + Feminist Film</w:t>
            </w:r>
          </w:p>
        </w:tc>
        <w:tc>
          <w:tcPr>
            <w:tcW w:w="787" w:type="dxa"/>
          </w:tcPr>
          <w:p w14:paraId="6E41AA3F" w14:textId="4E3CA516"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682D364F" w14:textId="77777777" w:rsidR="00794EFC" w:rsidRPr="00794EFC" w:rsidRDefault="00794EFC" w:rsidP="003649C3">
            <w:pPr>
              <w:jc w:val="center"/>
              <w:rPr>
                <w:rFonts w:ascii="Times New Roman" w:hAnsi="Times New Roman" w:cs="Times New Roman"/>
                <w:lang w:val="en-GB"/>
              </w:rPr>
            </w:pPr>
          </w:p>
        </w:tc>
      </w:tr>
      <w:tr w:rsidR="00794EFC" w:rsidRPr="00794EFC" w14:paraId="22ABA07D" w14:textId="77777777" w:rsidTr="003649C3">
        <w:tc>
          <w:tcPr>
            <w:tcW w:w="3230" w:type="dxa"/>
          </w:tcPr>
          <w:p w14:paraId="2DFB81F3" w14:textId="7561C7F5" w:rsidR="00794EFC" w:rsidRPr="00794EFC" w:rsidRDefault="00794EFC" w:rsidP="003649C3">
            <w:pPr>
              <w:rPr>
                <w:rFonts w:ascii="Times New Roman" w:hAnsi="Times New Roman" w:cs="Times New Roman"/>
                <w:lang w:val="en-GB"/>
              </w:rPr>
            </w:pPr>
            <w:r>
              <w:rPr>
                <w:rFonts w:ascii="Times New Roman" w:hAnsi="Times New Roman" w:cs="Times New Roman"/>
                <w:lang w:val="en-GB"/>
              </w:rPr>
              <w:t>GWST/THTR 349</w:t>
            </w:r>
          </w:p>
        </w:tc>
        <w:tc>
          <w:tcPr>
            <w:tcW w:w="5610" w:type="dxa"/>
          </w:tcPr>
          <w:p w14:paraId="24B5034C" w14:textId="5C1DE595" w:rsidR="00794EFC" w:rsidRPr="00794EFC" w:rsidRDefault="00794EFC" w:rsidP="003649C3">
            <w:pPr>
              <w:rPr>
                <w:rFonts w:ascii="Times New Roman" w:hAnsi="Times New Roman" w:cs="Times New Roman"/>
                <w:lang w:val="en-GB"/>
              </w:rPr>
            </w:pPr>
            <w:r>
              <w:rPr>
                <w:rFonts w:ascii="Times New Roman" w:hAnsi="Times New Roman" w:cs="Times New Roman"/>
                <w:lang w:val="en-GB"/>
              </w:rPr>
              <w:t>Gender, Sexuality + Theatrical Performance</w:t>
            </w:r>
          </w:p>
        </w:tc>
        <w:tc>
          <w:tcPr>
            <w:tcW w:w="787" w:type="dxa"/>
          </w:tcPr>
          <w:p w14:paraId="4F4C410B" w14:textId="53362C48" w:rsidR="00794EFC" w:rsidRPr="00794EFC" w:rsidRDefault="00794EFC" w:rsidP="003649C3">
            <w:pPr>
              <w:jc w:val="center"/>
              <w:rPr>
                <w:rFonts w:ascii="Times New Roman" w:hAnsi="Times New Roman" w:cs="Times New Roman"/>
                <w:lang w:val="en-GB"/>
              </w:rPr>
            </w:pPr>
            <w:proofErr w:type="spellStart"/>
            <w:r>
              <w:rPr>
                <w:rFonts w:ascii="Times New Roman" w:hAnsi="Times New Roman" w:cs="Times New Roman"/>
                <w:lang w:val="en-GB"/>
              </w:rPr>
              <w:t>RoE</w:t>
            </w:r>
            <w:proofErr w:type="spellEnd"/>
          </w:p>
        </w:tc>
        <w:tc>
          <w:tcPr>
            <w:tcW w:w="1163" w:type="dxa"/>
          </w:tcPr>
          <w:p w14:paraId="3B6812F2" w14:textId="1F612FE5" w:rsidR="00794EFC" w:rsidRPr="00794EFC" w:rsidRDefault="00794EFC" w:rsidP="003649C3">
            <w:pPr>
              <w:jc w:val="center"/>
              <w:rPr>
                <w:rFonts w:ascii="Times New Roman" w:hAnsi="Times New Roman" w:cs="Times New Roman"/>
                <w:lang w:val="en-GB"/>
              </w:rPr>
            </w:pPr>
            <w:r>
              <w:rPr>
                <w:rFonts w:ascii="Times New Roman" w:hAnsi="Times New Roman" w:cs="Times New Roman"/>
                <w:lang w:val="en-GB"/>
              </w:rPr>
              <w:t>AH</w:t>
            </w:r>
          </w:p>
        </w:tc>
      </w:tr>
    </w:tbl>
    <w:p w14:paraId="351E1E1A" w14:textId="77777777" w:rsidR="00794EFC" w:rsidRPr="00794EFC" w:rsidRDefault="00794EFC" w:rsidP="006E6834">
      <w:pPr>
        <w:rPr>
          <w:rFonts w:ascii="Times New Roman" w:hAnsi="Times New Roman" w:cs="Times New Roman"/>
          <w:b/>
          <w:bCs/>
          <w:i/>
          <w:iCs/>
          <w:u w:val="single"/>
          <w:lang w:val="en-GB"/>
        </w:rPr>
      </w:pPr>
    </w:p>
    <w:p w14:paraId="3DFCA295" w14:textId="77777777" w:rsidR="00794EFC" w:rsidRPr="00794EFC" w:rsidRDefault="00794EFC" w:rsidP="006E6834">
      <w:pPr>
        <w:rPr>
          <w:rFonts w:ascii="Times New Roman" w:hAnsi="Times New Roman" w:cs="Times New Roman"/>
          <w:b/>
          <w:bCs/>
          <w:i/>
          <w:iCs/>
          <w:u w:val="single"/>
          <w:lang w:val="en-GB"/>
        </w:rPr>
      </w:pPr>
    </w:p>
    <w:p w14:paraId="75C5258F" w14:textId="5F759C5E" w:rsidR="00460792" w:rsidRPr="00794EFC" w:rsidRDefault="6EA3C240" w:rsidP="006E6834">
      <w:pPr>
        <w:rPr>
          <w:rFonts w:ascii="Times New Roman" w:hAnsi="Times New Roman" w:cs="Times New Roman"/>
          <w:lang w:val="en-GB"/>
        </w:rPr>
      </w:pPr>
      <w:r w:rsidRPr="00794EFC">
        <w:rPr>
          <w:rFonts w:ascii="Times New Roman" w:hAnsi="Times New Roman" w:cs="Times New Roman"/>
          <w:b/>
          <w:bCs/>
          <w:i/>
          <w:iCs/>
          <w:u w:val="single"/>
          <w:lang w:val="en-GB"/>
        </w:rPr>
        <w:t>NOTE</w:t>
      </w:r>
      <w:r w:rsidRPr="00794EFC">
        <w:rPr>
          <w:rFonts w:ascii="Times New Roman" w:hAnsi="Times New Roman" w:cs="Times New Roman"/>
          <w:lang w:val="en-GB"/>
        </w:rPr>
        <w:t xml:space="preserve">: A </w:t>
      </w:r>
      <w:r w:rsidR="00794EFC" w:rsidRPr="00794EFC">
        <w:rPr>
          <w:rFonts w:ascii="Times New Roman" w:hAnsi="Times New Roman" w:cs="Times New Roman"/>
          <w:lang w:val="en-GB"/>
        </w:rPr>
        <w:t>‘</w:t>
      </w:r>
      <w:r w:rsidRPr="00794EFC">
        <w:rPr>
          <w:rFonts w:ascii="Times New Roman" w:hAnsi="Times New Roman" w:cs="Times New Roman"/>
          <w:lang w:val="en-GB"/>
        </w:rPr>
        <w:t>C</w:t>
      </w:r>
      <w:r w:rsidR="00794EFC" w:rsidRPr="00794EFC">
        <w:rPr>
          <w:rFonts w:ascii="Times New Roman" w:hAnsi="Times New Roman" w:cs="Times New Roman"/>
          <w:lang w:val="en-GB"/>
        </w:rPr>
        <w:t>’</w:t>
      </w:r>
      <w:r w:rsidRPr="00794EFC">
        <w:rPr>
          <w:rFonts w:ascii="Times New Roman" w:hAnsi="Times New Roman" w:cs="Times New Roman"/>
          <w:lang w:val="en-GB"/>
        </w:rPr>
        <w:t xml:space="preserve"> or better is required in all courses applied toward the certificate</w:t>
      </w:r>
    </w:p>
    <w:p w14:paraId="5C77C4D0" w14:textId="42F3F154" w:rsidR="00460792" w:rsidRPr="00794EFC" w:rsidRDefault="00460792" w:rsidP="00460792">
      <w:pPr>
        <w:rPr>
          <w:rFonts w:ascii="Times New Roman" w:hAnsi="Times New Roman" w:cs="Times New Roman"/>
          <w:lang w:val="en-GB"/>
        </w:rPr>
      </w:pPr>
    </w:p>
    <w:p w14:paraId="237DEA7A" w14:textId="68064F0B" w:rsidR="00460792" w:rsidRPr="00794EFC" w:rsidRDefault="00460792" w:rsidP="00460792">
      <w:pPr>
        <w:jc w:val="center"/>
        <w:rPr>
          <w:rFonts w:ascii="Times New Roman" w:hAnsi="Times New Roman" w:cs="Times New Roman"/>
          <w:b/>
          <w:lang w:val="en-GB"/>
        </w:rPr>
      </w:pPr>
      <w:r w:rsidRPr="00794EFC">
        <w:rPr>
          <w:rFonts w:ascii="Times New Roman" w:hAnsi="Times New Roman" w:cs="Times New Roman"/>
          <w:b/>
          <w:lang w:val="en-GB"/>
        </w:rPr>
        <w:t>Contact your advisor to schedule an appointment for advising.</w:t>
      </w:r>
    </w:p>
    <w:p w14:paraId="55133C93" w14:textId="0E15E0B1" w:rsidR="00460792" w:rsidRPr="00794EFC" w:rsidRDefault="00460792" w:rsidP="00460792">
      <w:pPr>
        <w:jc w:val="center"/>
        <w:rPr>
          <w:rFonts w:ascii="Times New Roman" w:hAnsi="Times New Roman" w:cs="Times New Roman"/>
          <w:b/>
          <w:lang w:val="en-GB"/>
        </w:rPr>
      </w:pPr>
      <w:r w:rsidRPr="00794EFC">
        <w:rPr>
          <w:rFonts w:ascii="Times New Roman" w:hAnsi="Times New Roman" w:cs="Times New Roman"/>
          <w:b/>
          <w:lang w:val="en-GB"/>
        </w:rPr>
        <w:t>If you need an advisor, or have questions about the degree options in GWST/CSST, contact:</w:t>
      </w:r>
    </w:p>
    <w:p w14:paraId="78599940" w14:textId="77777777" w:rsidR="006E6834" w:rsidRPr="00794EFC" w:rsidRDefault="006E6834" w:rsidP="00460792">
      <w:pPr>
        <w:jc w:val="center"/>
        <w:rPr>
          <w:rFonts w:ascii="Times New Roman" w:hAnsi="Times New Roman" w:cs="Times New Roman"/>
          <w:b/>
          <w:lang w:val="en-GB"/>
        </w:rPr>
      </w:pPr>
    </w:p>
    <w:p w14:paraId="1BE194D8" w14:textId="479BCC86" w:rsidR="00460792" w:rsidRPr="00794EFC" w:rsidRDefault="00460792" w:rsidP="00460792">
      <w:pPr>
        <w:jc w:val="center"/>
        <w:rPr>
          <w:rFonts w:ascii="Times New Roman" w:hAnsi="Times New Roman" w:cs="Times New Roman"/>
          <w:lang w:val="en-GB"/>
        </w:rPr>
      </w:pPr>
      <w:r w:rsidRPr="00794EFC">
        <w:rPr>
          <w:rFonts w:ascii="Times New Roman" w:hAnsi="Times New Roman" w:cs="Times New Roman"/>
          <w:lang w:val="en-GB"/>
        </w:rPr>
        <w:t>Gender, Women’s, + Sexuality Studies Department, UMBC, 1000 Hilltop Circle, 413 Fine Arts Building, Baltimore, MD 21250</w:t>
      </w:r>
    </w:p>
    <w:p w14:paraId="3F020520" w14:textId="44F3D342" w:rsidR="006E6834" w:rsidRPr="005A421A" w:rsidRDefault="00F5751D" w:rsidP="00460792">
      <w:pPr>
        <w:jc w:val="center"/>
        <w:rPr>
          <w:rFonts w:ascii="Times New Roman" w:hAnsi="Times New Roman" w:cs="Times New Roman"/>
          <w:lang w:val="en-GB"/>
        </w:rPr>
      </w:pPr>
      <w:r>
        <w:rPr>
          <w:rFonts w:ascii="Times New Roman" w:hAnsi="Times New Roman" w:cs="Times New Roman"/>
          <w:noProof/>
          <w:lang w:val="en-GB"/>
        </w:rPr>
        <w:drawing>
          <wp:anchor distT="0" distB="0" distL="114300" distR="114300" simplePos="0" relativeHeight="251660288" behindDoc="1" locked="0" layoutInCell="1" allowOverlap="1" wp14:anchorId="167E3898" wp14:editId="365C84E4">
            <wp:simplePos x="0" y="0"/>
            <wp:positionH relativeFrom="column">
              <wp:posOffset>426720</wp:posOffset>
            </wp:positionH>
            <wp:positionV relativeFrom="paragraph">
              <wp:posOffset>101600</wp:posOffset>
            </wp:positionV>
            <wp:extent cx="6492240" cy="834974"/>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ST Logo Updated Feb19 - Words.png"/>
                    <pic:cNvPicPr/>
                  </pic:nvPicPr>
                  <pic:blipFill>
                    <a:blip r:embed="rId5">
                      <a:extLst>
                        <a:ext uri="{28A0092B-C50C-407E-A947-70E740481C1C}">
                          <a14:useLocalDpi xmlns:a14="http://schemas.microsoft.com/office/drawing/2010/main" val="0"/>
                        </a:ext>
                      </a:extLst>
                    </a:blip>
                    <a:stretch>
                      <a:fillRect/>
                    </a:stretch>
                  </pic:blipFill>
                  <pic:spPr>
                    <a:xfrm>
                      <a:off x="0" y="0"/>
                      <a:ext cx="6492240" cy="834974"/>
                    </a:xfrm>
                    <a:prstGeom prst="rect">
                      <a:avLst/>
                    </a:prstGeom>
                  </pic:spPr>
                </pic:pic>
              </a:graphicData>
            </a:graphic>
            <wp14:sizeRelH relativeFrom="page">
              <wp14:pctWidth>0</wp14:pctWidth>
            </wp14:sizeRelH>
            <wp14:sizeRelV relativeFrom="page">
              <wp14:pctHeight>0</wp14:pctHeight>
            </wp14:sizeRelV>
          </wp:anchor>
        </w:drawing>
      </w:r>
    </w:p>
    <w:p w14:paraId="371EABAF" w14:textId="19F0C64A" w:rsidR="00460792" w:rsidRPr="005A421A" w:rsidRDefault="00460792" w:rsidP="00460792">
      <w:pPr>
        <w:jc w:val="center"/>
        <w:rPr>
          <w:rFonts w:ascii="Times New Roman" w:hAnsi="Times New Roman" w:cs="Times New Roman"/>
          <w:lang w:val="en-GB"/>
        </w:rPr>
      </w:pPr>
      <w:r w:rsidRPr="005A421A">
        <w:rPr>
          <w:rFonts w:ascii="Times New Roman" w:hAnsi="Times New Roman" w:cs="Times New Roman"/>
          <w:lang w:val="en-GB"/>
        </w:rPr>
        <w:t xml:space="preserve">Office: 410-455-2001 | Fax: 410-455-1331 | </w:t>
      </w:r>
      <w:hyperlink r:id="rId6" w:history="1">
        <w:r w:rsidRPr="005A421A">
          <w:rPr>
            <w:rStyle w:val="Hyperlink"/>
            <w:rFonts w:ascii="Times New Roman" w:hAnsi="Times New Roman" w:cs="Times New Roman"/>
            <w:lang w:val="en-GB"/>
          </w:rPr>
          <w:t>gwstudies@umbc.edu</w:t>
        </w:r>
      </w:hyperlink>
      <w:r w:rsidRPr="005A421A">
        <w:rPr>
          <w:rFonts w:ascii="Times New Roman" w:hAnsi="Times New Roman" w:cs="Times New Roman"/>
          <w:lang w:val="en-GB"/>
        </w:rPr>
        <w:t xml:space="preserve"> | gwst.umbc.edu </w:t>
      </w:r>
    </w:p>
    <w:sectPr w:rsidR="00460792" w:rsidRPr="005A421A" w:rsidSect="000F7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E31AA"/>
    <w:multiLevelType w:val="hybridMultilevel"/>
    <w:tmpl w:val="EF0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161C9"/>
    <w:multiLevelType w:val="hybridMultilevel"/>
    <w:tmpl w:val="5D92049A"/>
    <w:lvl w:ilvl="0" w:tplc="04BCF730">
      <w:start w:val="1"/>
      <w:numFmt w:val="bullet"/>
      <w:lvlText w:val=""/>
      <w:lvlJc w:val="left"/>
      <w:pPr>
        <w:ind w:left="720" w:hanging="360"/>
      </w:pPr>
      <w:rPr>
        <w:rFonts w:ascii="Symbol" w:hAnsi="Symbol" w:hint="default"/>
      </w:rPr>
    </w:lvl>
    <w:lvl w:ilvl="1" w:tplc="AE207F7A">
      <w:start w:val="1"/>
      <w:numFmt w:val="bullet"/>
      <w:lvlText w:val="o"/>
      <w:lvlJc w:val="left"/>
      <w:pPr>
        <w:ind w:left="1440" w:hanging="360"/>
      </w:pPr>
      <w:rPr>
        <w:rFonts w:ascii="Courier New" w:hAnsi="Courier New" w:hint="default"/>
      </w:rPr>
    </w:lvl>
    <w:lvl w:ilvl="2" w:tplc="CE66934C">
      <w:start w:val="1"/>
      <w:numFmt w:val="bullet"/>
      <w:lvlText w:val=""/>
      <w:lvlJc w:val="left"/>
      <w:pPr>
        <w:ind w:left="2160" w:hanging="360"/>
      </w:pPr>
      <w:rPr>
        <w:rFonts w:ascii="Wingdings" w:hAnsi="Wingdings" w:hint="default"/>
      </w:rPr>
    </w:lvl>
    <w:lvl w:ilvl="3" w:tplc="501A65DC">
      <w:start w:val="1"/>
      <w:numFmt w:val="bullet"/>
      <w:lvlText w:val=""/>
      <w:lvlJc w:val="left"/>
      <w:pPr>
        <w:ind w:left="2880" w:hanging="360"/>
      </w:pPr>
      <w:rPr>
        <w:rFonts w:ascii="Symbol" w:hAnsi="Symbol" w:hint="default"/>
      </w:rPr>
    </w:lvl>
    <w:lvl w:ilvl="4" w:tplc="212028AC">
      <w:start w:val="1"/>
      <w:numFmt w:val="bullet"/>
      <w:lvlText w:val="o"/>
      <w:lvlJc w:val="left"/>
      <w:pPr>
        <w:ind w:left="3600" w:hanging="360"/>
      </w:pPr>
      <w:rPr>
        <w:rFonts w:ascii="Courier New" w:hAnsi="Courier New" w:hint="default"/>
      </w:rPr>
    </w:lvl>
    <w:lvl w:ilvl="5" w:tplc="C976459C">
      <w:start w:val="1"/>
      <w:numFmt w:val="bullet"/>
      <w:lvlText w:val=""/>
      <w:lvlJc w:val="left"/>
      <w:pPr>
        <w:ind w:left="4320" w:hanging="360"/>
      </w:pPr>
      <w:rPr>
        <w:rFonts w:ascii="Wingdings" w:hAnsi="Wingdings" w:hint="default"/>
      </w:rPr>
    </w:lvl>
    <w:lvl w:ilvl="6" w:tplc="E544E8B0">
      <w:start w:val="1"/>
      <w:numFmt w:val="bullet"/>
      <w:lvlText w:val=""/>
      <w:lvlJc w:val="left"/>
      <w:pPr>
        <w:ind w:left="5040" w:hanging="360"/>
      </w:pPr>
      <w:rPr>
        <w:rFonts w:ascii="Symbol" w:hAnsi="Symbol" w:hint="default"/>
      </w:rPr>
    </w:lvl>
    <w:lvl w:ilvl="7" w:tplc="6CAA1FA8">
      <w:start w:val="1"/>
      <w:numFmt w:val="bullet"/>
      <w:lvlText w:val="o"/>
      <w:lvlJc w:val="left"/>
      <w:pPr>
        <w:ind w:left="5760" w:hanging="360"/>
      </w:pPr>
      <w:rPr>
        <w:rFonts w:ascii="Courier New" w:hAnsi="Courier New" w:hint="default"/>
      </w:rPr>
    </w:lvl>
    <w:lvl w:ilvl="8" w:tplc="DA187B2C">
      <w:start w:val="1"/>
      <w:numFmt w:val="bullet"/>
      <w:lvlText w:val=""/>
      <w:lvlJc w:val="left"/>
      <w:pPr>
        <w:ind w:left="6480" w:hanging="360"/>
      </w:pPr>
      <w:rPr>
        <w:rFonts w:ascii="Wingdings" w:hAnsi="Wingdings" w:hint="default"/>
      </w:rPr>
    </w:lvl>
  </w:abstractNum>
  <w:num w:numId="1" w16cid:durableId="876509889">
    <w:abstractNumId w:val="1"/>
  </w:num>
  <w:num w:numId="2" w16cid:durableId="194275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67A5"/>
    <w:rsid w:val="000E023A"/>
    <w:rsid w:val="000F780C"/>
    <w:rsid w:val="001526B9"/>
    <w:rsid w:val="002548E6"/>
    <w:rsid w:val="002718F2"/>
    <w:rsid w:val="0028051C"/>
    <w:rsid w:val="00285963"/>
    <w:rsid w:val="002A37D6"/>
    <w:rsid w:val="002B70DB"/>
    <w:rsid w:val="00460792"/>
    <w:rsid w:val="004D66F8"/>
    <w:rsid w:val="00594584"/>
    <w:rsid w:val="005A421A"/>
    <w:rsid w:val="00635FDC"/>
    <w:rsid w:val="006D5C96"/>
    <w:rsid w:val="006E6834"/>
    <w:rsid w:val="006F0E87"/>
    <w:rsid w:val="00794EFC"/>
    <w:rsid w:val="007F148D"/>
    <w:rsid w:val="00926001"/>
    <w:rsid w:val="00983B24"/>
    <w:rsid w:val="00A2594B"/>
    <w:rsid w:val="00BF3BA3"/>
    <w:rsid w:val="00C2066C"/>
    <w:rsid w:val="00C329BE"/>
    <w:rsid w:val="00C810AB"/>
    <w:rsid w:val="00D1010D"/>
    <w:rsid w:val="00D2342C"/>
    <w:rsid w:val="00D46C15"/>
    <w:rsid w:val="00D64CAE"/>
    <w:rsid w:val="00DE0E1D"/>
    <w:rsid w:val="00E05581"/>
    <w:rsid w:val="00E260A1"/>
    <w:rsid w:val="00EE6E42"/>
    <w:rsid w:val="00F5751D"/>
    <w:rsid w:val="01A7298E"/>
    <w:rsid w:val="409E620B"/>
    <w:rsid w:val="6EA3C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8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F780C"/>
    <w:rPr>
      <w:b/>
      <w:bCs/>
    </w:rPr>
  </w:style>
  <w:style w:type="paragraph" w:styleId="ListParagraph">
    <w:name w:val="List Paragraph"/>
    <w:basedOn w:val="Normal"/>
    <w:uiPriority w:val="34"/>
    <w:qFormat/>
    <w:rsid w:val="000F780C"/>
    <w:pPr>
      <w:ind w:left="720"/>
      <w:contextualSpacing/>
    </w:pPr>
  </w:style>
  <w:style w:type="character" w:styleId="Hyperlink">
    <w:name w:val="Hyperlink"/>
    <w:basedOn w:val="DefaultParagraphFont"/>
    <w:uiPriority w:val="99"/>
    <w:unhideWhenUsed/>
    <w:rsid w:val="00460792"/>
    <w:rPr>
      <w:color w:val="0563C1" w:themeColor="hyperlink"/>
      <w:u w:val="single"/>
    </w:rPr>
  </w:style>
  <w:style w:type="character" w:styleId="UnresolvedMention">
    <w:name w:val="Unresolved Mention"/>
    <w:basedOn w:val="DefaultParagraphFont"/>
    <w:uiPriority w:val="99"/>
    <w:rsid w:val="00460792"/>
    <w:rPr>
      <w:color w:val="605E5C"/>
      <w:shd w:val="clear" w:color="auto" w:fill="E1DFDD"/>
    </w:rPr>
  </w:style>
  <w:style w:type="table" w:styleId="TableGrid">
    <w:name w:val="Table Grid"/>
    <w:basedOn w:val="TableNormal"/>
    <w:uiPriority w:val="39"/>
    <w:rsid w:val="006F0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E6834"/>
  </w:style>
  <w:style w:type="character" w:customStyle="1" w:styleId="spellingerror">
    <w:name w:val="spellingerror"/>
    <w:basedOn w:val="DefaultParagraphFont"/>
    <w:rsid w:val="006E6834"/>
  </w:style>
  <w:style w:type="paragraph" w:styleId="Revision">
    <w:name w:val="Revision"/>
    <w:hidden/>
    <w:uiPriority w:val="99"/>
    <w:semiHidden/>
    <w:rsid w:val="0059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72137">
      <w:bodyDiv w:val="1"/>
      <w:marLeft w:val="0"/>
      <w:marRight w:val="0"/>
      <w:marTop w:val="0"/>
      <w:marBottom w:val="0"/>
      <w:divBdr>
        <w:top w:val="none" w:sz="0" w:space="0" w:color="auto"/>
        <w:left w:val="none" w:sz="0" w:space="0" w:color="auto"/>
        <w:bottom w:val="none" w:sz="0" w:space="0" w:color="auto"/>
        <w:right w:val="none" w:sz="0" w:space="0" w:color="auto"/>
      </w:divBdr>
    </w:div>
    <w:div w:id="1531869563">
      <w:bodyDiv w:val="1"/>
      <w:marLeft w:val="0"/>
      <w:marRight w:val="0"/>
      <w:marTop w:val="0"/>
      <w:marBottom w:val="0"/>
      <w:divBdr>
        <w:top w:val="none" w:sz="0" w:space="0" w:color="auto"/>
        <w:left w:val="none" w:sz="0" w:space="0" w:color="auto"/>
        <w:bottom w:val="none" w:sz="0" w:space="0" w:color="auto"/>
        <w:right w:val="none" w:sz="0" w:space="0" w:color="auto"/>
      </w:divBdr>
    </w:div>
    <w:div w:id="1730567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studies@umb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Farzana Islam</cp:lastModifiedBy>
  <cp:revision>19</cp:revision>
  <dcterms:created xsi:type="dcterms:W3CDTF">2021-10-29T15:31:00Z</dcterms:created>
  <dcterms:modified xsi:type="dcterms:W3CDTF">2023-02-23T20:13:00Z</dcterms:modified>
</cp:coreProperties>
</file>